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F8A26" w14:textId="70F1A8A1" w:rsidR="001A5732" w:rsidRDefault="001A5732" w:rsidP="009319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heme="majorBidi" w:eastAsia="Times New Roman" w:hAnsiTheme="majorBidi" w:cstheme="majorBidi"/>
          <w:color w:val="212121"/>
          <w:sz w:val="28"/>
          <w:szCs w:val="28"/>
          <w:rtl/>
        </w:rPr>
      </w:pPr>
      <w:r>
        <w:rPr>
          <w:rFonts w:asciiTheme="majorBidi" w:eastAsia="Times New Roman" w:hAnsiTheme="majorBidi" w:cstheme="majorBidi" w:hint="cs"/>
          <w:color w:val="212121"/>
          <w:sz w:val="28"/>
          <w:szCs w:val="28"/>
          <w:rtl/>
        </w:rPr>
        <w:t>موسم ٢٠١٧ في دير البلاص</w:t>
      </w:r>
    </w:p>
    <w:p w14:paraId="0041A207" w14:textId="77777777" w:rsidR="001A5732" w:rsidRDefault="001A5732" w:rsidP="001A57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heme="majorBidi" w:eastAsia="Times New Roman" w:hAnsiTheme="majorBidi" w:cstheme="majorBidi"/>
          <w:color w:val="212121"/>
          <w:sz w:val="28"/>
          <w:szCs w:val="28"/>
          <w:rtl/>
        </w:rPr>
      </w:pPr>
    </w:p>
    <w:p w14:paraId="01DF0A46" w14:textId="6499E2F0" w:rsidR="001A5732" w:rsidRDefault="001A5732" w:rsidP="001A57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heme="majorBidi" w:eastAsia="Times New Roman" w:hAnsiTheme="majorBidi" w:cstheme="majorBidi"/>
          <w:color w:val="212121"/>
          <w:sz w:val="28"/>
          <w:szCs w:val="28"/>
          <w:rtl/>
        </w:rPr>
      </w:pPr>
      <w:r>
        <w:rPr>
          <w:rFonts w:asciiTheme="majorBidi" w:eastAsia="Times New Roman" w:hAnsiTheme="majorBidi" w:cstheme="majorBidi" w:hint="cs"/>
          <w:color w:val="212121"/>
          <w:sz w:val="28"/>
          <w:szCs w:val="28"/>
          <w:rtl/>
        </w:rPr>
        <w:t xml:space="preserve">بيتر </w:t>
      </w:r>
      <w:proofErr w:type="spellStart"/>
      <w:r>
        <w:rPr>
          <w:rFonts w:asciiTheme="majorBidi" w:eastAsia="Times New Roman" w:hAnsiTheme="majorBidi" w:cstheme="majorBidi" w:hint="cs"/>
          <w:color w:val="212121"/>
          <w:sz w:val="28"/>
          <w:szCs w:val="28"/>
          <w:rtl/>
        </w:rPr>
        <w:t>لاكوڤارا</w:t>
      </w:r>
      <w:proofErr w:type="spellEnd"/>
    </w:p>
    <w:p w14:paraId="096FE734" w14:textId="77777777" w:rsidR="001A5732" w:rsidRDefault="001A5732" w:rsidP="001A57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heme="majorBidi" w:eastAsia="Times New Roman" w:hAnsiTheme="majorBidi" w:cstheme="majorBidi"/>
          <w:color w:val="212121"/>
          <w:sz w:val="28"/>
          <w:szCs w:val="28"/>
          <w:rtl/>
        </w:rPr>
      </w:pPr>
    </w:p>
    <w:p w14:paraId="5446E84F" w14:textId="14299C79" w:rsidR="0093198D" w:rsidRPr="0093198D" w:rsidRDefault="001A5732" w:rsidP="00204E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heme="majorBidi" w:eastAsia="Times New Roman" w:hAnsiTheme="majorBidi" w:cstheme="majorBidi"/>
          <w:color w:val="212121"/>
          <w:sz w:val="28"/>
          <w:szCs w:val="28"/>
        </w:rPr>
      </w:pPr>
      <w:r>
        <w:rPr>
          <w:rFonts w:asciiTheme="majorBidi" w:eastAsia="Times New Roman" w:hAnsiTheme="majorBidi" w:cstheme="majorBidi" w:hint="cs"/>
          <w:color w:val="212121"/>
          <w:sz w:val="28"/>
          <w:szCs w:val="28"/>
          <w:rtl/>
        </w:rPr>
        <w:t>يعد دير البلاص</w:t>
      </w:r>
      <w:r>
        <w:rPr>
          <w:rFonts w:asciiTheme="majorBidi" w:eastAsia="Times New Roman" w:hAnsiTheme="majorBidi" w:cstheme="majorBidi"/>
          <w:color w:val="212121"/>
          <w:sz w:val="28"/>
          <w:szCs w:val="28"/>
          <w:rtl/>
        </w:rPr>
        <w:t xml:space="preserve"> واحد</w:t>
      </w:r>
      <w:r>
        <w:rPr>
          <w:rFonts w:asciiTheme="majorBidi" w:eastAsia="Times New Roman" w:hAnsiTheme="majorBidi" w:cstheme="majorBidi" w:hint="cs"/>
          <w:color w:val="212121"/>
          <w:sz w:val="28"/>
          <w:szCs w:val="28"/>
          <w:rtl/>
        </w:rPr>
        <w:t>ة</w:t>
      </w:r>
      <w:r w:rsidR="0093198D" w:rsidRPr="0093198D">
        <w:rPr>
          <w:rFonts w:asciiTheme="majorBidi" w:eastAsia="Times New Roman" w:hAnsiTheme="majorBidi" w:cstheme="majorBidi"/>
          <w:color w:val="212121"/>
          <w:sz w:val="28"/>
          <w:szCs w:val="28"/>
          <w:rtl/>
        </w:rPr>
        <w:t xml:space="preserve"> من المستوطنات المصرية الفرعونية</w:t>
      </w:r>
      <w:r>
        <w:rPr>
          <w:rFonts w:asciiTheme="majorBidi" w:eastAsia="Times New Roman" w:hAnsiTheme="majorBidi" w:cstheme="majorBidi" w:hint="cs"/>
          <w:color w:val="212121"/>
          <w:sz w:val="28"/>
          <w:szCs w:val="28"/>
          <w:rtl/>
        </w:rPr>
        <w:t xml:space="preserve"> القليلة الموجودة </w:t>
      </w:r>
      <w:proofErr w:type="gramStart"/>
      <w:r>
        <w:rPr>
          <w:rFonts w:asciiTheme="majorBidi" w:eastAsia="Times New Roman" w:hAnsiTheme="majorBidi" w:cstheme="majorBidi" w:hint="cs"/>
          <w:color w:val="212121"/>
          <w:sz w:val="28"/>
          <w:szCs w:val="28"/>
          <w:rtl/>
        </w:rPr>
        <w:t>و المحافظ</w:t>
      </w:r>
      <w:proofErr w:type="gramEnd"/>
      <w:r>
        <w:rPr>
          <w:rFonts w:asciiTheme="majorBidi" w:eastAsia="Times New Roman" w:hAnsiTheme="majorBidi" w:cstheme="majorBidi" w:hint="cs"/>
          <w:color w:val="212121"/>
          <w:sz w:val="28"/>
          <w:szCs w:val="28"/>
          <w:rtl/>
        </w:rPr>
        <w:t xml:space="preserve"> عليها</w:t>
      </w:r>
      <w:r w:rsidR="0093198D" w:rsidRPr="0093198D">
        <w:rPr>
          <w:rFonts w:asciiTheme="majorBidi" w:eastAsia="Times New Roman" w:hAnsiTheme="majorBidi" w:cstheme="majorBidi"/>
          <w:color w:val="212121"/>
          <w:sz w:val="28"/>
          <w:szCs w:val="28"/>
          <w:rtl/>
        </w:rPr>
        <w:t xml:space="preserve"> بشكل كبير </w:t>
      </w:r>
      <w:r>
        <w:rPr>
          <w:rFonts w:asciiTheme="majorBidi" w:eastAsia="Times New Roman" w:hAnsiTheme="majorBidi" w:cstheme="majorBidi" w:hint="cs"/>
          <w:color w:val="212121"/>
          <w:sz w:val="28"/>
          <w:szCs w:val="28"/>
          <w:rtl/>
        </w:rPr>
        <w:t xml:space="preserve">وأيضا العاصمة </w:t>
      </w:r>
      <w:r>
        <w:rPr>
          <w:rFonts w:asciiTheme="majorBidi" w:eastAsia="Times New Roman" w:hAnsiTheme="majorBidi" w:cstheme="majorBidi"/>
          <w:color w:val="212121"/>
          <w:sz w:val="28"/>
          <w:szCs w:val="28"/>
          <w:rtl/>
        </w:rPr>
        <w:t>لملوك طيب</w:t>
      </w:r>
      <w:r>
        <w:rPr>
          <w:rFonts w:asciiTheme="majorBidi" w:eastAsia="Times New Roman" w:hAnsiTheme="majorBidi" w:cstheme="majorBidi" w:hint="cs"/>
          <w:color w:val="212121"/>
          <w:sz w:val="28"/>
          <w:szCs w:val="28"/>
          <w:rtl/>
        </w:rPr>
        <w:t>ة</w:t>
      </w:r>
      <w:r w:rsidR="0093198D" w:rsidRPr="0093198D">
        <w:rPr>
          <w:rFonts w:asciiTheme="majorBidi" w:eastAsia="Times New Roman" w:hAnsiTheme="majorBidi" w:cstheme="majorBidi"/>
          <w:color w:val="212121"/>
          <w:sz w:val="28"/>
          <w:szCs w:val="28"/>
          <w:rtl/>
        </w:rPr>
        <w:t xml:space="preserve"> أثناء </w:t>
      </w:r>
      <w:r w:rsidR="00917E95">
        <w:rPr>
          <w:rFonts w:asciiTheme="majorBidi" w:eastAsia="Times New Roman" w:hAnsiTheme="majorBidi" w:cstheme="majorBidi"/>
          <w:color w:val="212121"/>
          <w:sz w:val="28"/>
          <w:szCs w:val="28"/>
          <w:rtl/>
        </w:rPr>
        <w:t>طرد الهكسوس، فإن موقع دير البلا</w:t>
      </w:r>
      <w:r w:rsidR="00917E95">
        <w:rPr>
          <w:rFonts w:asciiTheme="majorBidi" w:eastAsia="Times New Roman" w:hAnsiTheme="majorBidi" w:cstheme="majorBidi" w:hint="cs"/>
          <w:color w:val="212121"/>
          <w:sz w:val="28"/>
          <w:szCs w:val="28"/>
          <w:rtl/>
        </w:rPr>
        <w:t>ص</w:t>
      </w:r>
      <w:r w:rsidR="0093198D" w:rsidRPr="0093198D">
        <w:rPr>
          <w:rFonts w:asciiTheme="majorBidi" w:eastAsia="Times New Roman" w:hAnsiTheme="majorBidi" w:cstheme="majorBidi"/>
          <w:color w:val="212121"/>
          <w:sz w:val="28"/>
          <w:szCs w:val="28"/>
          <w:rtl/>
        </w:rPr>
        <w:t xml:space="preserve"> ذو أهمية أثري</w:t>
      </w:r>
      <w:r>
        <w:rPr>
          <w:rFonts w:asciiTheme="majorBidi" w:eastAsia="Times New Roman" w:hAnsiTheme="majorBidi" w:cstheme="majorBidi"/>
          <w:color w:val="212121"/>
          <w:sz w:val="28"/>
          <w:szCs w:val="28"/>
          <w:rtl/>
        </w:rPr>
        <w:t>ة وتاريخية كبيرة. يقع دير البلا</w:t>
      </w:r>
      <w:r>
        <w:rPr>
          <w:rFonts w:asciiTheme="majorBidi" w:eastAsia="Times New Roman" w:hAnsiTheme="majorBidi" w:cstheme="majorBidi" w:hint="cs"/>
          <w:color w:val="212121"/>
          <w:sz w:val="28"/>
          <w:szCs w:val="28"/>
          <w:rtl/>
        </w:rPr>
        <w:t>ص</w:t>
      </w:r>
      <w:r w:rsidR="0093198D" w:rsidRPr="0093198D">
        <w:rPr>
          <w:rFonts w:asciiTheme="majorBidi" w:eastAsia="Times New Roman" w:hAnsiTheme="majorBidi" w:cstheme="majorBidi"/>
          <w:color w:val="212121"/>
          <w:sz w:val="28"/>
          <w:szCs w:val="28"/>
          <w:rtl/>
        </w:rPr>
        <w:t xml:space="preserve"> بموقع استراتيجي في منحنى نهر النيل شمال طيبة، </w:t>
      </w:r>
      <w:r>
        <w:rPr>
          <w:rFonts w:asciiTheme="majorBidi" w:eastAsia="Times New Roman" w:hAnsiTheme="majorBidi" w:cstheme="majorBidi" w:hint="cs"/>
          <w:color w:val="212121"/>
          <w:sz w:val="28"/>
          <w:szCs w:val="28"/>
          <w:rtl/>
        </w:rPr>
        <w:t>استخدم دير البلاص</w:t>
      </w:r>
      <w:r>
        <w:rPr>
          <w:rFonts w:asciiTheme="majorBidi" w:eastAsia="Times New Roman" w:hAnsiTheme="majorBidi" w:cstheme="majorBidi"/>
          <w:color w:val="212121"/>
          <w:sz w:val="28"/>
          <w:szCs w:val="28"/>
          <w:rtl/>
        </w:rPr>
        <w:t xml:space="preserve"> كمركز انطلاق حمل</w:t>
      </w:r>
      <w:r>
        <w:rPr>
          <w:rFonts w:asciiTheme="majorBidi" w:eastAsia="Times New Roman" w:hAnsiTheme="majorBidi" w:cstheme="majorBidi" w:hint="cs"/>
          <w:color w:val="212121"/>
          <w:sz w:val="28"/>
          <w:szCs w:val="28"/>
          <w:rtl/>
        </w:rPr>
        <w:t>ة ملوك طيبة</w:t>
      </w:r>
      <w:r w:rsidR="0093198D" w:rsidRPr="0093198D">
        <w:rPr>
          <w:rFonts w:asciiTheme="majorBidi" w:eastAsia="Times New Roman" w:hAnsiTheme="majorBidi" w:cstheme="majorBidi"/>
          <w:color w:val="212121"/>
          <w:sz w:val="28"/>
          <w:szCs w:val="28"/>
          <w:rtl/>
        </w:rPr>
        <w:t xml:space="preserve"> ضد </w:t>
      </w:r>
      <w:proofErr w:type="spellStart"/>
      <w:r w:rsidR="0093198D" w:rsidRPr="0093198D">
        <w:rPr>
          <w:rFonts w:asciiTheme="majorBidi" w:eastAsia="Times New Roman" w:hAnsiTheme="majorBidi" w:cstheme="majorBidi"/>
          <w:color w:val="212121"/>
          <w:sz w:val="28"/>
          <w:szCs w:val="28"/>
          <w:rtl/>
        </w:rPr>
        <w:t>الهكسوس</w:t>
      </w:r>
      <w:proofErr w:type="spellEnd"/>
      <w:r>
        <w:rPr>
          <w:rFonts w:asciiTheme="majorBidi" w:eastAsia="Times New Roman" w:hAnsiTheme="majorBidi" w:cstheme="majorBidi" w:hint="cs"/>
          <w:color w:val="212121"/>
          <w:sz w:val="28"/>
          <w:szCs w:val="28"/>
          <w:rtl/>
        </w:rPr>
        <w:t xml:space="preserve"> </w:t>
      </w:r>
      <w:proofErr w:type="gramStart"/>
      <w:r>
        <w:rPr>
          <w:rFonts w:asciiTheme="majorBidi" w:eastAsia="Times New Roman" w:hAnsiTheme="majorBidi" w:cstheme="majorBidi" w:hint="cs"/>
          <w:color w:val="212121"/>
          <w:sz w:val="28"/>
          <w:szCs w:val="28"/>
          <w:rtl/>
        </w:rPr>
        <w:t>و لهذا</w:t>
      </w:r>
      <w:proofErr w:type="gramEnd"/>
      <w:r>
        <w:rPr>
          <w:rFonts w:asciiTheme="majorBidi" w:eastAsia="Times New Roman" w:hAnsiTheme="majorBidi" w:cstheme="majorBidi" w:hint="cs"/>
          <w:color w:val="212121"/>
          <w:sz w:val="28"/>
          <w:szCs w:val="28"/>
          <w:rtl/>
        </w:rPr>
        <w:t xml:space="preserve"> لم يعش به فترة طويلة</w:t>
      </w:r>
      <w:r w:rsidR="0093198D" w:rsidRPr="0093198D">
        <w:rPr>
          <w:rFonts w:asciiTheme="majorBidi" w:eastAsia="Times New Roman" w:hAnsiTheme="majorBidi" w:cstheme="majorBidi"/>
          <w:color w:val="212121"/>
          <w:sz w:val="28"/>
          <w:szCs w:val="28"/>
          <w:rtl/>
        </w:rPr>
        <w:t xml:space="preserve">. </w:t>
      </w:r>
      <w:r w:rsidR="00D1464D">
        <w:rPr>
          <w:rFonts w:asciiTheme="majorBidi" w:eastAsia="Times New Roman" w:hAnsiTheme="majorBidi" w:cstheme="majorBidi" w:hint="cs"/>
          <w:color w:val="212121"/>
          <w:sz w:val="28"/>
          <w:szCs w:val="28"/>
          <w:rtl/>
        </w:rPr>
        <w:t>استغل</w:t>
      </w:r>
      <w:r w:rsidR="00D1464D">
        <w:rPr>
          <w:rFonts w:asciiTheme="majorBidi" w:eastAsia="Times New Roman" w:hAnsiTheme="majorBidi" w:cstheme="majorBidi"/>
          <w:color w:val="212121"/>
          <w:sz w:val="28"/>
          <w:szCs w:val="28"/>
          <w:rtl/>
        </w:rPr>
        <w:t xml:space="preserve"> بناة المدينة من الطوبوغراف</w:t>
      </w:r>
      <w:r w:rsidR="00D1464D">
        <w:rPr>
          <w:rFonts w:asciiTheme="majorBidi" w:eastAsia="Times New Roman" w:hAnsiTheme="majorBidi" w:cstheme="majorBidi" w:hint="cs"/>
          <w:color w:val="212121"/>
          <w:sz w:val="28"/>
          <w:szCs w:val="28"/>
          <w:rtl/>
        </w:rPr>
        <w:t>ية</w:t>
      </w:r>
      <w:r w:rsidR="00D1464D">
        <w:rPr>
          <w:rFonts w:asciiTheme="majorBidi" w:eastAsia="Times New Roman" w:hAnsiTheme="majorBidi" w:cstheme="majorBidi"/>
          <w:color w:val="212121"/>
          <w:sz w:val="28"/>
          <w:szCs w:val="28"/>
          <w:rtl/>
        </w:rPr>
        <w:t xml:space="preserve"> المحلية لتعزيز رمزية </w:t>
      </w:r>
      <w:r w:rsidR="00D1464D">
        <w:rPr>
          <w:rFonts w:asciiTheme="majorBidi" w:eastAsia="Times New Roman" w:hAnsiTheme="majorBidi" w:cstheme="majorBidi" w:hint="cs"/>
          <w:color w:val="212121"/>
          <w:sz w:val="28"/>
          <w:szCs w:val="28"/>
          <w:rtl/>
        </w:rPr>
        <w:t>البناء</w:t>
      </w:r>
      <w:r w:rsidR="0093198D" w:rsidRPr="0093198D">
        <w:rPr>
          <w:rFonts w:asciiTheme="majorBidi" w:eastAsia="Times New Roman" w:hAnsiTheme="majorBidi" w:cstheme="majorBidi"/>
          <w:color w:val="212121"/>
          <w:sz w:val="28"/>
          <w:szCs w:val="28"/>
          <w:rtl/>
        </w:rPr>
        <w:t xml:space="preserve"> </w:t>
      </w:r>
      <w:proofErr w:type="gramStart"/>
      <w:r w:rsidR="00D1464D">
        <w:rPr>
          <w:rFonts w:asciiTheme="majorBidi" w:eastAsia="Times New Roman" w:hAnsiTheme="majorBidi" w:cstheme="majorBidi" w:hint="cs"/>
          <w:color w:val="212121"/>
          <w:sz w:val="28"/>
          <w:szCs w:val="28"/>
          <w:rtl/>
        </w:rPr>
        <w:t>و موقع</w:t>
      </w:r>
      <w:proofErr w:type="gramEnd"/>
      <w:r w:rsidR="0093198D" w:rsidRPr="0093198D">
        <w:rPr>
          <w:rFonts w:asciiTheme="majorBidi" w:eastAsia="Times New Roman" w:hAnsiTheme="majorBidi" w:cstheme="majorBidi"/>
          <w:color w:val="212121"/>
          <w:sz w:val="28"/>
          <w:szCs w:val="28"/>
          <w:rtl/>
        </w:rPr>
        <w:t xml:space="preserve"> ال</w:t>
      </w:r>
      <w:r w:rsidR="00917E95">
        <w:rPr>
          <w:rFonts w:asciiTheme="majorBidi" w:eastAsia="Times New Roman" w:hAnsiTheme="majorBidi" w:cstheme="majorBidi"/>
          <w:color w:val="212121"/>
          <w:sz w:val="28"/>
          <w:szCs w:val="28"/>
          <w:rtl/>
        </w:rPr>
        <w:t>إقامة الملكية، والمعروفة باسم قصر الشمال</w:t>
      </w:r>
      <w:r w:rsidR="0093198D" w:rsidRPr="0093198D">
        <w:rPr>
          <w:rFonts w:asciiTheme="majorBidi" w:eastAsia="Times New Roman" w:hAnsiTheme="majorBidi" w:cstheme="majorBidi"/>
          <w:color w:val="212121"/>
          <w:sz w:val="28"/>
          <w:szCs w:val="28"/>
          <w:rtl/>
        </w:rPr>
        <w:t>، في منتصف ن</w:t>
      </w:r>
      <w:r w:rsidR="00D1464D">
        <w:rPr>
          <w:rFonts w:asciiTheme="majorBidi" w:eastAsia="Times New Roman" w:hAnsiTheme="majorBidi" w:cstheme="majorBidi"/>
          <w:color w:val="212121"/>
          <w:sz w:val="28"/>
          <w:szCs w:val="28"/>
          <w:rtl/>
        </w:rPr>
        <w:t>صف دائرة كبيرة شكلتها منحدرات</w:t>
      </w:r>
      <w:r w:rsidR="00D1464D">
        <w:rPr>
          <w:rFonts w:asciiTheme="majorBidi" w:eastAsia="Times New Roman" w:hAnsiTheme="majorBidi" w:cstheme="majorBidi" w:hint="cs"/>
          <w:color w:val="212121"/>
          <w:sz w:val="28"/>
          <w:szCs w:val="28"/>
          <w:rtl/>
        </w:rPr>
        <w:t xml:space="preserve"> من </w:t>
      </w:r>
      <w:r w:rsidR="0093198D" w:rsidRPr="0093198D">
        <w:rPr>
          <w:rFonts w:asciiTheme="majorBidi" w:eastAsia="Times New Roman" w:hAnsiTheme="majorBidi" w:cstheme="majorBidi"/>
          <w:color w:val="212121"/>
          <w:sz w:val="28"/>
          <w:szCs w:val="28"/>
          <w:rtl/>
        </w:rPr>
        <w:t xml:space="preserve">الحجر الجيري </w:t>
      </w:r>
      <w:r w:rsidR="007A619D">
        <w:rPr>
          <w:rFonts w:asciiTheme="majorBidi" w:eastAsia="Times New Roman" w:hAnsiTheme="majorBidi" w:cstheme="majorBidi" w:hint="cs"/>
          <w:color w:val="212121"/>
          <w:sz w:val="28"/>
          <w:szCs w:val="28"/>
          <w:rtl/>
        </w:rPr>
        <w:t>مجاور</w:t>
      </w:r>
      <w:r w:rsidR="0093198D" w:rsidRPr="0093198D">
        <w:rPr>
          <w:rFonts w:asciiTheme="majorBidi" w:eastAsia="Times New Roman" w:hAnsiTheme="majorBidi" w:cstheme="majorBidi"/>
          <w:color w:val="212121"/>
          <w:sz w:val="28"/>
          <w:szCs w:val="28"/>
          <w:rtl/>
        </w:rPr>
        <w:t xml:space="preserve"> للصحراء. (الشكل 1) تقع </w:t>
      </w:r>
      <w:proofErr w:type="gramStart"/>
      <w:r w:rsidR="0093198D" w:rsidRPr="0093198D">
        <w:rPr>
          <w:rFonts w:asciiTheme="majorBidi" w:eastAsia="Times New Roman" w:hAnsiTheme="majorBidi" w:cstheme="majorBidi"/>
          <w:color w:val="212121"/>
          <w:sz w:val="28"/>
          <w:szCs w:val="28"/>
          <w:rtl/>
        </w:rPr>
        <w:t xml:space="preserve">مجموعات </w:t>
      </w:r>
      <w:r w:rsidR="00204E3A">
        <w:rPr>
          <w:rFonts w:asciiTheme="majorBidi" w:eastAsia="Times New Roman" w:hAnsiTheme="majorBidi" w:cstheme="majorBidi" w:hint="cs"/>
          <w:color w:val="212121"/>
          <w:sz w:val="28"/>
          <w:szCs w:val="28"/>
          <w:rtl/>
        </w:rPr>
        <w:t xml:space="preserve"> من</w:t>
      </w:r>
      <w:proofErr w:type="gramEnd"/>
      <w:r w:rsidR="00204E3A">
        <w:rPr>
          <w:rFonts w:asciiTheme="majorBidi" w:eastAsia="Times New Roman" w:hAnsiTheme="majorBidi" w:cstheme="majorBidi" w:hint="cs"/>
          <w:color w:val="212121"/>
          <w:sz w:val="28"/>
          <w:szCs w:val="28"/>
          <w:rtl/>
        </w:rPr>
        <w:t xml:space="preserve"> الاماكن </w:t>
      </w:r>
      <w:r w:rsidR="0093198D" w:rsidRPr="0093198D">
        <w:rPr>
          <w:rFonts w:asciiTheme="majorBidi" w:eastAsia="Times New Roman" w:hAnsiTheme="majorBidi" w:cstheme="majorBidi"/>
          <w:color w:val="212121"/>
          <w:sz w:val="28"/>
          <w:szCs w:val="28"/>
          <w:rtl/>
        </w:rPr>
        <w:t>السكن</w:t>
      </w:r>
      <w:r w:rsidR="00204E3A">
        <w:rPr>
          <w:rFonts w:asciiTheme="majorBidi" w:eastAsia="Times New Roman" w:hAnsiTheme="majorBidi" w:cstheme="majorBidi" w:hint="cs"/>
          <w:color w:val="212121"/>
          <w:sz w:val="28"/>
          <w:szCs w:val="28"/>
          <w:rtl/>
        </w:rPr>
        <w:t>ية</w:t>
      </w:r>
      <w:r w:rsidR="0093198D" w:rsidRPr="0093198D">
        <w:rPr>
          <w:rFonts w:asciiTheme="majorBidi" w:eastAsia="Times New Roman" w:hAnsiTheme="majorBidi" w:cstheme="majorBidi"/>
          <w:color w:val="212121"/>
          <w:sz w:val="28"/>
          <w:szCs w:val="28"/>
          <w:rtl/>
        </w:rPr>
        <w:t xml:space="preserve"> في الشمال والجنو</w:t>
      </w:r>
      <w:r w:rsidR="00204E3A">
        <w:rPr>
          <w:rFonts w:asciiTheme="majorBidi" w:eastAsia="Times New Roman" w:hAnsiTheme="majorBidi" w:cstheme="majorBidi"/>
          <w:color w:val="212121"/>
          <w:sz w:val="28"/>
          <w:szCs w:val="28"/>
          <w:rtl/>
        </w:rPr>
        <w:t>ب من القصر المركزي في دير البلا</w:t>
      </w:r>
      <w:r w:rsidR="00204E3A">
        <w:rPr>
          <w:rFonts w:asciiTheme="majorBidi" w:eastAsia="Times New Roman" w:hAnsiTheme="majorBidi" w:cstheme="majorBidi" w:hint="cs"/>
          <w:color w:val="212121"/>
          <w:sz w:val="28"/>
          <w:szCs w:val="28"/>
          <w:rtl/>
        </w:rPr>
        <w:t>ص</w:t>
      </w:r>
      <w:r w:rsidR="00917E95">
        <w:rPr>
          <w:rFonts w:asciiTheme="majorBidi" w:eastAsia="Times New Roman" w:hAnsiTheme="majorBidi" w:cstheme="majorBidi"/>
          <w:color w:val="212121"/>
          <w:sz w:val="28"/>
          <w:szCs w:val="28"/>
          <w:rtl/>
        </w:rPr>
        <w:t>، كما هي في المدن الم</w:t>
      </w:r>
      <w:r w:rsidR="00917E95">
        <w:rPr>
          <w:rFonts w:asciiTheme="majorBidi" w:eastAsia="Times New Roman" w:hAnsiTheme="majorBidi" w:cstheme="majorBidi" w:hint="cs"/>
          <w:color w:val="212121"/>
          <w:sz w:val="28"/>
          <w:szCs w:val="28"/>
          <w:rtl/>
        </w:rPr>
        <w:t>لكية</w:t>
      </w:r>
      <w:r w:rsidR="0093198D" w:rsidRPr="0093198D">
        <w:rPr>
          <w:rFonts w:asciiTheme="majorBidi" w:eastAsia="Times New Roman" w:hAnsiTheme="majorBidi" w:cstheme="majorBidi"/>
          <w:color w:val="212121"/>
          <w:sz w:val="28"/>
          <w:szCs w:val="28"/>
          <w:rtl/>
        </w:rPr>
        <w:t xml:space="preserve"> في وقت لاحق مثل </w:t>
      </w:r>
      <w:r w:rsidR="005D1997">
        <w:rPr>
          <w:rFonts w:asciiTheme="majorBidi" w:eastAsia="Times New Roman" w:hAnsiTheme="majorBidi" w:cstheme="majorBidi" w:hint="cs"/>
          <w:color w:val="212121"/>
          <w:sz w:val="28"/>
          <w:szCs w:val="28"/>
          <w:rtl/>
        </w:rPr>
        <w:t xml:space="preserve">قصر الملك </w:t>
      </w:r>
      <w:proofErr w:type="spellStart"/>
      <w:r w:rsidR="005D1997">
        <w:rPr>
          <w:rFonts w:asciiTheme="majorBidi" w:eastAsia="Times New Roman" w:hAnsiTheme="majorBidi" w:cstheme="majorBidi" w:hint="cs"/>
          <w:color w:val="212121"/>
          <w:sz w:val="28"/>
          <w:szCs w:val="28"/>
          <w:rtl/>
        </w:rPr>
        <w:t>امنح</w:t>
      </w:r>
      <w:r w:rsidR="00204E3A">
        <w:rPr>
          <w:rFonts w:asciiTheme="majorBidi" w:eastAsia="Times New Roman" w:hAnsiTheme="majorBidi" w:cstheme="majorBidi" w:hint="cs"/>
          <w:color w:val="212121"/>
          <w:sz w:val="28"/>
          <w:szCs w:val="28"/>
          <w:rtl/>
        </w:rPr>
        <w:t>تب</w:t>
      </w:r>
      <w:proofErr w:type="spellEnd"/>
      <w:r w:rsidR="00204E3A">
        <w:rPr>
          <w:rFonts w:asciiTheme="majorBidi" w:eastAsia="Times New Roman" w:hAnsiTheme="majorBidi" w:cstheme="majorBidi" w:hint="cs"/>
          <w:color w:val="212121"/>
          <w:sz w:val="28"/>
          <w:szCs w:val="28"/>
          <w:rtl/>
        </w:rPr>
        <w:t xml:space="preserve"> الثالث في</w:t>
      </w:r>
      <w:r w:rsidR="002D67FF">
        <w:rPr>
          <w:rFonts w:asciiTheme="majorBidi" w:eastAsia="Times New Roman" w:hAnsiTheme="majorBidi" w:cstheme="majorBidi" w:hint="cs"/>
          <w:color w:val="212121"/>
          <w:sz w:val="28"/>
          <w:szCs w:val="28"/>
          <w:rtl/>
        </w:rPr>
        <w:t xml:space="preserve"> </w:t>
      </w:r>
      <w:r w:rsidR="00917E95">
        <w:rPr>
          <w:rFonts w:asciiTheme="majorBidi" w:eastAsia="Times New Roman" w:hAnsiTheme="majorBidi" w:cstheme="majorBidi" w:hint="cs"/>
          <w:color w:val="212121"/>
          <w:sz w:val="28"/>
          <w:szCs w:val="28"/>
          <w:rtl/>
        </w:rPr>
        <w:t xml:space="preserve"> منطقة </w:t>
      </w:r>
      <w:r w:rsidR="002D67FF">
        <w:rPr>
          <w:rFonts w:asciiTheme="majorBidi" w:eastAsia="Times New Roman" w:hAnsiTheme="majorBidi" w:cstheme="majorBidi" w:hint="cs"/>
          <w:color w:val="212121"/>
          <w:sz w:val="28"/>
          <w:szCs w:val="28"/>
          <w:rtl/>
        </w:rPr>
        <w:t>الملقطة</w:t>
      </w:r>
      <w:r w:rsidR="00204E3A">
        <w:rPr>
          <w:rFonts w:asciiTheme="majorBidi" w:eastAsia="Times New Roman" w:hAnsiTheme="majorBidi" w:cstheme="majorBidi" w:hint="cs"/>
          <w:color w:val="212121"/>
          <w:sz w:val="28"/>
          <w:szCs w:val="28"/>
          <w:rtl/>
        </w:rPr>
        <w:t xml:space="preserve"> </w:t>
      </w:r>
      <w:r w:rsidR="0093198D" w:rsidRPr="0093198D">
        <w:rPr>
          <w:rFonts w:asciiTheme="majorBidi" w:eastAsia="Times New Roman" w:hAnsiTheme="majorBidi" w:cstheme="majorBidi"/>
          <w:color w:val="212121"/>
          <w:sz w:val="28"/>
          <w:szCs w:val="28"/>
          <w:rtl/>
        </w:rPr>
        <w:t>وتل العمارنة</w:t>
      </w:r>
      <w:r w:rsidR="00204E3A">
        <w:rPr>
          <w:rFonts w:asciiTheme="majorBidi" w:eastAsia="Times New Roman" w:hAnsiTheme="majorBidi" w:cstheme="majorBidi" w:hint="cs"/>
          <w:color w:val="212121"/>
          <w:sz w:val="28"/>
          <w:szCs w:val="28"/>
          <w:rtl/>
        </w:rPr>
        <w:t>.</w:t>
      </w:r>
    </w:p>
    <w:p w14:paraId="3F4AFA1D" w14:textId="77777777" w:rsidR="00EE0DF9" w:rsidRPr="0093198D" w:rsidRDefault="00BD45A2" w:rsidP="0093198D">
      <w:pPr>
        <w:jc w:val="right"/>
        <w:rPr>
          <w:rFonts w:asciiTheme="majorBidi" w:hAnsiTheme="majorBidi" w:cstheme="majorBidi"/>
          <w:sz w:val="28"/>
          <w:szCs w:val="28"/>
        </w:rPr>
      </w:pPr>
    </w:p>
    <w:p w14:paraId="3A69F517" w14:textId="77777777" w:rsidR="0093198D" w:rsidRPr="0093198D" w:rsidRDefault="0093198D" w:rsidP="0093198D">
      <w:pPr>
        <w:jc w:val="right"/>
        <w:rPr>
          <w:rFonts w:asciiTheme="majorBidi" w:hAnsiTheme="majorBidi" w:cstheme="majorBidi"/>
          <w:sz w:val="28"/>
          <w:szCs w:val="28"/>
        </w:rPr>
      </w:pPr>
    </w:p>
    <w:p w14:paraId="0DEC42EF" w14:textId="3F79F480" w:rsidR="0093198D" w:rsidRPr="0093198D" w:rsidRDefault="0093198D" w:rsidP="001A5732">
      <w:pPr>
        <w:pStyle w:val="HTMLPreformatted"/>
        <w:shd w:val="clear" w:color="auto" w:fill="FFFFFF"/>
        <w:bidi/>
        <w:rPr>
          <w:rFonts w:asciiTheme="majorBidi" w:hAnsiTheme="majorBidi" w:cstheme="majorBidi"/>
          <w:color w:val="212121"/>
          <w:sz w:val="28"/>
          <w:szCs w:val="28"/>
        </w:rPr>
      </w:pPr>
      <w:r w:rsidRPr="0093198D">
        <w:rPr>
          <w:rFonts w:asciiTheme="majorBidi" w:hAnsiTheme="majorBidi" w:cstheme="majorBidi"/>
          <w:color w:val="212121"/>
          <w:sz w:val="28"/>
          <w:szCs w:val="28"/>
          <w:rtl/>
        </w:rPr>
        <w:t xml:space="preserve">ويغطي </w:t>
      </w:r>
      <w:r w:rsidR="002F1B81">
        <w:rPr>
          <w:rFonts w:asciiTheme="majorBidi" w:hAnsiTheme="majorBidi" w:cstheme="majorBidi"/>
          <w:color w:val="212121"/>
          <w:sz w:val="28"/>
          <w:szCs w:val="28"/>
          <w:rtl/>
        </w:rPr>
        <w:t>القصر الشمالي ومرفقاته مساحة 45</w:t>
      </w:r>
      <w:r w:rsidRPr="0093198D">
        <w:rPr>
          <w:rFonts w:asciiTheme="majorBidi" w:hAnsiTheme="majorBidi" w:cstheme="majorBidi"/>
          <w:color w:val="212121"/>
          <w:sz w:val="28"/>
          <w:szCs w:val="28"/>
          <w:rtl/>
        </w:rPr>
        <w:t>000 متر مربع</w:t>
      </w:r>
      <w:r w:rsidR="00465B79">
        <w:rPr>
          <w:rFonts w:asciiTheme="majorBidi" w:hAnsiTheme="majorBidi" w:cstheme="majorBidi" w:hint="cs"/>
          <w:color w:val="212121"/>
          <w:sz w:val="28"/>
          <w:szCs w:val="28"/>
          <w:rtl/>
        </w:rPr>
        <w:t xml:space="preserve"> و </w:t>
      </w:r>
      <w:proofErr w:type="gramStart"/>
      <w:r w:rsidR="00465B79">
        <w:rPr>
          <w:rFonts w:asciiTheme="majorBidi" w:hAnsiTheme="majorBidi" w:cstheme="majorBidi" w:hint="cs"/>
          <w:color w:val="212121"/>
          <w:sz w:val="28"/>
          <w:szCs w:val="28"/>
          <w:rtl/>
        </w:rPr>
        <w:t>اكث</w:t>
      </w:r>
      <w:r w:rsidR="00BD60CD">
        <w:rPr>
          <w:rFonts w:asciiTheme="majorBidi" w:hAnsiTheme="majorBidi" w:cstheme="majorBidi" w:hint="cs"/>
          <w:color w:val="212121"/>
          <w:sz w:val="28"/>
          <w:szCs w:val="28"/>
          <w:rtl/>
        </w:rPr>
        <w:t>ر ،</w:t>
      </w:r>
      <w:proofErr w:type="gramEnd"/>
      <w:r w:rsidR="00BD60CD">
        <w:rPr>
          <w:rFonts w:asciiTheme="majorBidi" w:hAnsiTheme="majorBidi" w:cstheme="majorBidi" w:hint="cs"/>
          <w:color w:val="212121"/>
          <w:sz w:val="28"/>
          <w:szCs w:val="28"/>
          <w:rtl/>
        </w:rPr>
        <w:t xml:space="preserve"> الن</w:t>
      </w:r>
      <w:r w:rsidR="00917E95">
        <w:rPr>
          <w:rFonts w:asciiTheme="majorBidi" w:hAnsiTheme="majorBidi" w:cstheme="majorBidi" w:hint="cs"/>
          <w:color w:val="212121"/>
          <w:sz w:val="28"/>
          <w:szCs w:val="28"/>
          <w:rtl/>
        </w:rPr>
        <w:t>هاية الشرقية من السياج الرئيسي ت</w:t>
      </w:r>
      <w:r w:rsidR="00BD60CD">
        <w:rPr>
          <w:rFonts w:asciiTheme="majorBidi" w:hAnsiTheme="majorBidi" w:cstheme="majorBidi" w:hint="cs"/>
          <w:color w:val="212121"/>
          <w:sz w:val="28"/>
          <w:szCs w:val="28"/>
          <w:rtl/>
        </w:rPr>
        <w:t>متد الي الأراضي الزراعية</w:t>
      </w:r>
      <w:r w:rsidR="001A5732">
        <w:rPr>
          <w:rFonts w:asciiTheme="majorBidi" w:hAnsiTheme="majorBidi" w:cstheme="majorBidi" w:hint="cs"/>
          <w:color w:val="212121"/>
          <w:sz w:val="28"/>
          <w:szCs w:val="28"/>
          <w:rtl/>
        </w:rPr>
        <w:t xml:space="preserve"> </w:t>
      </w:r>
      <w:r w:rsidR="00BD60CD">
        <w:rPr>
          <w:rFonts w:asciiTheme="majorBidi" w:hAnsiTheme="majorBidi" w:cstheme="majorBidi" w:hint="cs"/>
          <w:color w:val="212121"/>
          <w:sz w:val="28"/>
          <w:szCs w:val="28"/>
          <w:rtl/>
        </w:rPr>
        <w:t>و لم يسبق لها التخطيط من قبل</w:t>
      </w:r>
      <w:r w:rsidRPr="0093198D">
        <w:rPr>
          <w:rFonts w:asciiTheme="majorBidi" w:hAnsiTheme="majorBidi" w:cstheme="majorBidi"/>
          <w:color w:val="212121"/>
          <w:sz w:val="28"/>
          <w:szCs w:val="28"/>
          <w:rtl/>
        </w:rPr>
        <w:t xml:space="preserve"> (الشكل 3). تم بناء القصر نفسه من الطوب الطيني </w:t>
      </w:r>
      <w:r w:rsidR="00BD60CD">
        <w:rPr>
          <w:rFonts w:asciiTheme="majorBidi" w:hAnsiTheme="majorBidi" w:cstheme="majorBidi" w:hint="cs"/>
          <w:color w:val="212121"/>
          <w:sz w:val="28"/>
          <w:szCs w:val="28"/>
          <w:rtl/>
        </w:rPr>
        <w:t xml:space="preserve">ذو حجم </w:t>
      </w:r>
      <w:r w:rsidRPr="0093198D">
        <w:rPr>
          <w:rFonts w:asciiTheme="majorBidi" w:hAnsiTheme="majorBidi" w:cstheme="majorBidi"/>
          <w:color w:val="212121"/>
          <w:sz w:val="28"/>
          <w:szCs w:val="28"/>
          <w:rtl/>
        </w:rPr>
        <w:t xml:space="preserve">كبير </w:t>
      </w:r>
      <w:proofErr w:type="gramStart"/>
      <w:r w:rsidR="00BD60CD">
        <w:rPr>
          <w:rFonts w:asciiTheme="majorBidi" w:hAnsiTheme="majorBidi" w:cstheme="majorBidi" w:hint="cs"/>
          <w:color w:val="212121"/>
          <w:sz w:val="28"/>
          <w:szCs w:val="28"/>
          <w:rtl/>
        </w:rPr>
        <w:t>علي</w:t>
      </w:r>
      <w:proofErr w:type="gramEnd"/>
      <w:r w:rsidRPr="0093198D">
        <w:rPr>
          <w:rFonts w:asciiTheme="majorBidi" w:hAnsiTheme="majorBidi" w:cstheme="majorBidi"/>
          <w:color w:val="212121"/>
          <w:sz w:val="28"/>
          <w:szCs w:val="28"/>
          <w:rtl/>
        </w:rPr>
        <w:t xml:space="preserve"> غير </w:t>
      </w:r>
      <w:r w:rsidR="00BD60CD">
        <w:rPr>
          <w:rFonts w:asciiTheme="majorBidi" w:hAnsiTheme="majorBidi" w:cstheme="majorBidi" w:hint="cs"/>
          <w:color w:val="212121"/>
          <w:sz w:val="28"/>
          <w:szCs w:val="28"/>
          <w:rtl/>
        </w:rPr>
        <w:t>ال</w:t>
      </w:r>
      <w:r w:rsidR="00BD60CD">
        <w:rPr>
          <w:rFonts w:asciiTheme="majorBidi" w:hAnsiTheme="majorBidi" w:cstheme="majorBidi"/>
          <w:color w:val="212121"/>
          <w:sz w:val="28"/>
          <w:szCs w:val="28"/>
          <w:rtl/>
        </w:rPr>
        <w:t>عاد</w:t>
      </w:r>
      <w:r w:rsidR="00BD60CD">
        <w:rPr>
          <w:rFonts w:asciiTheme="majorBidi" w:hAnsiTheme="majorBidi" w:cstheme="majorBidi" w:hint="cs"/>
          <w:color w:val="212121"/>
          <w:sz w:val="28"/>
          <w:szCs w:val="28"/>
          <w:rtl/>
        </w:rPr>
        <w:t>ة</w:t>
      </w:r>
      <w:r w:rsidRPr="0093198D">
        <w:rPr>
          <w:rFonts w:asciiTheme="majorBidi" w:hAnsiTheme="majorBidi" w:cstheme="majorBidi"/>
          <w:color w:val="212121"/>
          <w:sz w:val="28"/>
          <w:szCs w:val="28"/>
          <w:rtl/>
        </w:rPr>
        <w:t xml:space="preserve"> </w:t>
      </w:r>
      <w:proofErr w:type="spellStart"/>
      <w:r w:rsidRPr="0093198D">
        <w:rPr>
          <w:rFonts w:asciiTheme="majorBidi" w:hAnsiTheme="majorBidi" w:cstheme="majorBidi"/>
          <w:color w:val="212121"/>
          <w:sz w:val="28"/>
          <w:szCs w:val="28"/>
          <w:rtl/>
        </w:rPr>
        <w:t>متوسط</w:t>
      </w:r>
      <w:r w:rsidR="00917E95">
        <w:rPr>
          <w:rFonts w:asciiTheme="majorBidi" w:hAnsiTheme="majorBidi" w:cstheme="majorBidi" w:hint="cs"/>
          <w:color w:val="212121"/>
          <w:sz w:val="28"/>
          <w:szCs w:val="28"/>
          <w:rtl/>
        </w:rPr>
        <w:t>ه</w:t>
      </w:r>
      <w:proofErr w:type="spellEnd"/>
      <w:r w:rsidRPr="0093198D">
        <w:rPr>
          <w:rFonts w:asciiTheme="majorBidi" w:hAnsiTheme="majorBidi" w:cstheme="majorBidi"/>
          <w:color w:val="212121"/>
          <w:sz w:val="28"/>
          <w:szCs w:val="28"/>
          <w:rtl/>
        </w:rPr>
        <w:t xml:space="preserve"> ​​54 × 27 × 18 سم. </w:t>
      </w:r>
      <w:r w:rsidR="00BD60CD">
        <w:rPr>
          <w:rFonts w:asciiTheme="majorBidi" w:hAnsiTheme="majorBidi" w:cstheme="majorBidi"/>
          <w:color w:val="212121"/>
          <w:sz w:val="28"/>
          <w:szCs w:val="28"/>
          <w:rtl/>
        </w:rPr>
        <w:t>المبنى مكون من سلسلة من ال</w:t>
      </w:r>
      <w:r w:rsidR="00BD60CD">
        <w:rPr>
          <w:rFonts w:asciiTheme="majorBidi" w:hAnsiTheme="majorBidi" w:cstheme="majorBidi" w:hint="cs"/>
          <w:color w:val="212121"/>
          <w:sz w:val="28"/>
          <w:szCs w:val="28"/>
          <w:rtl/>
        </w:rPr>
        <w:t>افنية المليئة</w:t>
      </w:r>
      <w:r w:rsidR="00BD60CD">
        <w:rPr>
          <w:rFonts w:asciiTheme="majorBidi" w:hAnsiTheme="majorBidi" w:cstheme="majorBidi"/>
          <w:color w:val="212121"/>
          <w:sz w:val="28"/>
          <w:szCs w:val="28"/>
          <w:rtl/>
        </w:rPr>
        <w:t xml:space="preserve"> </w:t>
      </w:r>
      <w:r w:rsidR="001A5732">
        <w:rPr>
          <w:rFonts w:asciiTheme="majorBidi" w:hAnsiTheme="majorBidi" w:cstheme="majorBidi" w:hint="cs"/>
          <w:color w:val="212121"/>
          <w:sz w:val="28"/>
          <w:szCs w:val="28"/>
          <w:rtl/>
        </w:rPr>
        <w:t>بالأعمدة</w:t>
      </w:r>
      <w:r w:rsidRPr="0093198D">
        <w:rPr>
          <w:rFonts w:asciiTheme="majorBidi" w:hAnsiTheme="majorBidi" w:cstheme="majorBidi"/>
          <w:color w:val="212121"/>
          <w:sz w:val="28"/>
          <w:szCs w:val="28"/>
          <w:rtl/>
        </w:rPr>
        <w:t xml:space="preserve"> ومدخل طويل</w:t>
      </w:r>
      <w:r w:rsidR="003447B9">
        <w:rPr>
          <w:rFonts w:asciiTheme="majorBidi" w:hAnsiTheme="majorBidi" w:cstheme="majorBidi" w:hint="cs"/>
          <w:color w:val="212121"/>
          <w:sz w:val="28"/>
          <w:szCs w:val="28"/>
          <w:rtl/>
        </w:rPr>
        <w:t xml:space="preserve"> يجتمع</w:t>
      </w:r>
      <w:r w:rsidRPr="0093198D">
        <w:rPr>
          <w:rFonts w:asciiTheme="majorBidi" w:hAnsiTheme="majorBidi" w:cstheme="majorBidi"/>
          <w:color w:val="212121"/>
          <w:sz w:val="28"/>
          <w:szCs w:val="28"/>
          <w:rtl/>
        </w:rPr>
        <w:t xml:space="preserve"> حول منصة مركزية مرتفعة. وقد بنيت هذه المنصة على أس</w:t>
      </w:r>
      <w:r w:rsidR="003447B9">
        <w:rPr>
          <w:rFonts w:asciiTheme="majorBidi" w:hAnsiTheme="majorBidi" w:cstheme="majorBidi" w:hint="cs"/>
          <w:color w:val="212121"/>
          <w:sz w:val="28"/>
          <w:szCs w:val="28"/>
          <w:rtl/>
        </w:rPr>
        <w:t>ا</w:t>
      </w:r>
      <w:r w:rsidRPr="0093198D">
        <w:rPr>
          <w:rFonts w:asciiTheme="majorBidi" w:hAnsiTheme="majorBidi" w:cstheme="majorBidi"/>
          <w:color w:val="212121"/>
          <w:sz w:val="28"/>
          <w:szCs w:val="28"/>
          <w:rtl/>
        </w:rPr>
        <w:t xml:space="preserve">س </w:t>
      </w:r>
      <w:r w:rsidR="003447B9">
        <w:rPr>
          <w:rFonts w:asciiTheme="majorBidi" w:hAnsiTheme="majorBidi" w:cstheme="majorBidi" w:hint="cs"/>
          <w:color w:val="212121"/>
          <w:sz w:val="28"/>
          <w:szCs w:val="28"/>
          <w:rtl/>
        </w:rPr>
        <w:t xml:space="preserve">معصم " مكمن" </w:t>
      </w:r>
      <w:proofErr w:type="gramStart"/>
      <w:r w:rsidR="003447B9">
        <w:rPr>
          <w:rFonts w:asciiTheme="majorBidi" w:hAnsiTheme="majorBidi" w:cstheme="majorBidi" w:hint="cs"/>
          <w:color w:val="212121"/>
          <w:sz w:val="28"/>
          <w:szCs w:val="28"/>
          <w:rtl/>
        </w:rPr>
        <w:t>و هي</w:t>
      </w:r>
      <w:proofErr w:type="gramEnd"/>
      <w:r w:rsidRPr="0093198D">
        <w:rPr>
          <w:rFonts w:asciiTheme="majorBidi" w:hAnsiTheme="majorBidi" w:cstheme="majorBidi"/>
          <w:color w:val="212121"/>
          <w:sz w:val="28"/>
          <w:szCs w:val="28"/>
          <w:rtl/>
        </w:rPr>
        <w:t xml:space="preserve"> غرف </w:t>
      </w:r>
      <w:r w:rsidR="003447B9">
        <w:rPr>
          <w:rFonts w:asciiTheme="majorBidi" w:hAnsiTheme="majorBidi" w:cstheme="majorBidi" w:hint="cs"/>
          <w:color w:val="212121"/>
          <w:sz w:val="28"/>
          <w:szCs w:val="28"/>
          <w:rtl/>
        </w:rPr>
        <w:t xml:space="preserve">طويلة من </w:t>
      </w:r>
      <w:r w:rsidRPr="0093198D">
        <w:rPr>
          <w:rFonts w:asciiTheme="majorBidi" w:hAnsiTheme="majorBidi" w:cstheme="majorBidi"/>
          <w:color w:val="212121"/>
          <w:sz w:val="28"/>
          <w:szCs w:val="28"/>
          <w:rtl/>
        </w:rPr>
        <w:t>الطوب الطين</w:t>
      </w:r>
      <w:r w:rsidR="003447B9">
        <w:rPr>
          <w:rFonts w:asciiTheme="majorBidi" w:hAnsiTheme="majorBidi" w:cstheme="majorBidi" w:hint="cs"/>
          <w:color w:val="212121"/>
          <w:sz w:val="28"/>
          <w:szCs w:val="28"/>
          <w:rtl/>
        </w:rPr>
        <w:t>ي</w:t>
      </w:r>
      <w:r w:rsidRPr="0093198D">
        <w:rPr>
          <w:rFonts w:asciiTheme="majorBidi" w:hAnsiTheme="majorBidi" w:cstheme="majorBidi"/>
          <w:color w:val="212121"/>
          <w:sz w:val="28"/>
          <w:szCs w:val="28"/>
          <w:rtl/>
        </w:rPr>
        <w:t xml:space="preserve"> مليئة بالأنقاض ومغطاة برصيف من الطوب. بعض هذه ا</w:t>
      </w:r>
      <w:r w:rsidR="00195F6F">
        <w:rPr>
          <w:rFonts w:asciiTheme="majorBidi" w:hAnsiTheme="majorBidi" w:cstheme="majorBidi" w:hint="cs"/>
          <w:color w:val="212121"/>
          <w:sz w:val="28"/>
          <w:szCs w:val="28"/>
          <w:rtl/>
        </w:rPr>
        <w:t>لمعاصم</w:t>
      </w:r>
      <w:r w:rsidRPr="0093198D">
        <w:rPr>
          <w:rFonts w:asciiTheme="majorBidi" w:hAnsiTheme="majorBidi" w:cstheme="majorBidi"/>
          <w:color w:val="212121"/>
          <w:sz w:val="28"/>
          <w:szCs w:val="28"/>
          <w:rtl/>
        </w:rPr>
        <w:t xml:space="preserve"> مازالت محفوظة على ارتفاع خمسة أمتار تقريبا </w:t>
      </w:r>
      <w:proofErr w:type="gramStart"/>
      <w:r w:rsidRPr="0093198D">
        <w:rPr>
          <w:rFonts w:asciiTheme="majorBidi" w:hAnsiTheme="majorBidi" w:cstheme="majorBidi"/>
          <w:color w:val="212121"/>
          <w:sz w:val="28"/>
          <w:szCs w:val="28"/>
          <w:rtl/>
        </w:rPr>
        <w:t xml:space="preserve">في </w:t>
      </w:r>
      <w:r w:rsidR="00482BEE">
        <w:rPr>
          <w:rFonts w:asciiTheme="majorBidi" w:hAnsiTheme="majorBidi" w:cstheme="majorBidi" w:hint="cs"/>
          <w:color w:val="212121"/>
          <w:sz w:val="28"/>
          <w:szCs w:val="28"/>
          <w:rtl/>
        </w:rPr>
        <w:t xml:space="preserve"> بعض</w:t>
      </w:r>
      <w:proofErr w:type="gramEnd"/>
      <w:r w:rsidR="00482BEE">
        <w:rPr>
          <w:rFonts w:asciiTheme="majorBidi" w:hAnsiTheme="majorBidi" w:cstheme="majorBidi" w:hint="cs"/>
          <w:color w:val="212121"/>
          <w:sz w:val="28"/>
          <w:szCs w:val="28"/>
          <w:rtl/>
        </w:rPr>
        <w:t xml:space="preserve"> </w:t>
      </w:r>
      <w:r w:rsidR="001A5732">
        <w:rPr>
          <w:rFonts w:asciiTheme="majorBidi" w:hAnsiTheme="majorBidi" w:cstheme="majorBidi"/>
          <w:color w:val="212121"/>
          <w:sz w:val="28"/>
          <w:szCs w:val="28"/>
          <w:rtl/>
        </w:rPr>
        <w:t>الأماكن، و</w:t>
      </w:r>
      <w:r w:rsidR="001A5732">
        <w:rPr>
          <w:rFonts w:asciiTheme="majorBidi" w:hAnsiTheme="majorBidi" w:cstheme="majorBidi" w:hint="cs"/>
          <w:color w:val="212121"/>
          <w:sz w:val="28"/>
          <w:szCs w:val="28"/>
          <w:rtl/>
        </w:rPr>
        <w:t xml:space="preserve"> قد تكون ساعدت علي رفع </w:t>
      </w:r>
      <w:r w:rsidRPr="0093198D">
        <w:rPr>
          <w:rFonts w:asciiTheme="majorBidi" w:hAnsiTheme="majorBidi" w:cstheme="majorBidi"/>
          <w:color w:val="212121"/>
          <w:sz w:val="28"/>
          <w:szCs w:val="28"/>
          <w:rtl/>
        </w:rPr>
        <w:t>الشقق الخاصة في القصر و</w:t>
      </w:r>
      <w:r w:rsidR="001A5732">
        <w:rPr>
          <w:rFonts w:asciiTheme="majorBidi" w:hAnsiTheme="majorBidi" w:cstheme="majorBidi" w:hint="cs"/>
          <w:color w:val="212121"/>
          <w:sz w:val="28"/>
          <w:szCs w:val="28"/>
          <w:rtl/>
        </w:rPr>
        <w:t xml:space="preserve"> هي</w:t>
      </w:r>
      <w:r w:rsidR="009F53E2">
        <w:rPr>
          <w:rFonts w:asciiTheme="majorBidi" w:hAnsiTheme="majorBidi" w:cstheme="majorBidi" w:hint="cs"/>
          <w:color w:val="212121"/>
          <w:sz w:val="28"/>
          <w:szCs w:val="28"/>
          <w:rtl/>
        </w:rPr>
        <w:t xml:space="preserve"> ايضا</w:t>
      </w:r>
      <w:r w:rsidR="001A5732">
        <w:rPr>
          <w:rFonts w:asciiTheme="majorBidi" w:hAnsiTheme="majorBidi" w:cstheme="majorBidi" w:hint="cs"/>
          <w:color w:val="212121"/>
          <w:sz w:val="28"/>
          <w:szCs w:val="28"/>
          <w:rtl/>
        </w:rPr>
        <w:t xml:space="preserve"> التي قد ساعدت علي إعطائها شكل حصن كما هو الحال في قصور اخري من الدولة المصرية الحديثة</w:t>
      </w:r>
      <w:r w:rsidRPr="0093198D">
        <w:rPr>
          <w:rFonts w:asciiTheme="majorBidi" w:hAnsiTheme="majorBidi" w:cstheme="majorBidi"/>
          <w:color w:val="212121"/>
          <w:sz w:val="28"/>
          <w:szCs w:val="28"/>
          <w:rtl/>
        </w:rPr>
        <w:t>.</w:t>
      </w:r>
    </w:p>
    <w:p w14:paraId="3BD07A8E" w14:textId="77777777" w:rsidR="0093198D" w:rsidRPr="0093198D" w:rsidRDefault="0093198D" w:rsidP="0093198D">
      <w:pPr>
        <w:jc w:val="right"/>
        <w:rPr>
          <w:rFonts w:asciiTheme="majorBidi" w:hAnsiTheme="majorBidi" w:cstheme="majorBidi"/>
          <w:sz w:val="28"/>
          <w:szCs w:val="28"/>
        </w:rPr>
      </w:pPr>
    </w:p>
    <w:p w14:paraId="47FA681C" w14:textId="77777777" w:rsidR="0093198D" w:rsidRPr="0093198D" w:rsidRDefault="0093198D" w:rsidP="0093198D">
      <w:pPr>
        <w:jc w:val="right"/>
        <w:rPr>
          <w:rFonts w:asciiTheme="majorBidi" w:hAnsiTheme="majorBidi" w:cstheme="majorBidi"/>
          <w:sz w:val="28"/>
          <w:szCs w:val="28"/>
        </w:rPr>
      </w:pPr>
    </w:p>
    <w:p w14:paraId="6C78E1CC" w14:textId="4139BFE0" w:rsidR="0093198D" w:rsidRPr="0093198D" w:rsidRDefault="000E5DD1" w:rsidP="007C571E">
      <w:pPr>
        <w:pStyle w:val="HTMLPreformatted"/>
        <w:shd w:val="clear" w:color="auto" w:fill="FFFFFF"/>
        <w:bidi/>
        <w:rPr>
          <w:rFonts w:asciiTheme="majorBidi" w:hAnsiTheme="majorBidi" w:cstheme="majorBidi"/>
          <w:color w:val="212121"/>
          <w:sz w:val="28"/>
          <w:szCs w:val="28"/>
        </w:rPr>
      </w:pPr>
      <w:r>
        <w:rPr>
          <w:rFonts w:asciiTheme="majorBidi" w:hAnsiTheme="majorBidi" w:cstheme="majorBidi" w:hint="cs"/>
          <w:color w:val="212121"/>
          <w:sz w:val="28"/>
          <w:szCs w:val="28"/>
          <w:rtl/>
        </w:rPr>
        <w:t xml:space="preserve">و مثل منطقة العمارنة و دير </w:t>
      </w:r>
      <w:proofErr w:type="gramStart"/>
      <w:r>
        <w:rPr>
          <w:rFonts w:asciiTheme="majorBidi" w:hAnsiTheme="majorBidi" w:cstheme="majorBidi" w:hint="cs"/>
          <w:color w:val="212121"/>
          <w:sz w:val="28"/>
          <w:szCs w:val="28"/>
          <w:rtl/>
        </w:rPr>
        <w:t>المدينة ،</w:t>
      </w:r>
      <w:proofErr w:type="gramEnd"/>
      <w:r>
        <w:rPr>
          <w:rFonts w:asciiTheme="majorBidi" w:hAnsiTheme="majorBidi" w:cstheme="majorBidi" w:hint="cs"/>
          <w:color w:val="212121"/>
          <w:sz w:val="28"/>
          <w:szCs w:val="28"/>
          <w:rtl/>
        </w:rPr>
        <w:t xml:space="preserve"> يوجد مدينة </w:t>
      </w:r>
      <w:r w:rsidR="0093198D" w:rsidRPr="0093198D">
        <w:rPr>
          <w:rFonts w:asciiTheme="majorBidi" w:hAnsiTheme="majorBidi" w:cstheme="majorBidi"/>
          <w:color w:val="212121"/>
          <w:sz w:val="28"/>
          <w:szCs w:val="28"/>
          <w:rtl/>
        </w:rPr>
        <w:t>للعمال في</w:t>
      </w:r>
      <w:r>
        <w:rPr>
          <w:rFonts w:asciiTheme="majorBidi" w:hAnsiTheme="majorBidi" w:cstheme="majorBidi" w:hint="cs"/>
          <w:color w:val="212121"/>
          <w:sz w:val="28"/>
          <w:szCs w:val="28"/>
          <w:rtl/>
        </w:rPr>
        <w:t xml:space="preserve"> دير البلاص ، تقع</w:t>
      </w:r>
      <w:r w:rsidR="0093198D" w:rsidRPr="0093198D">
        <w:rPr>
          <w:rFonts w:asciiTheme="majorBidi" w:hAnsiTheme="majorBidi" w:cstheme="majorBidi"/>
          <w:color w:val="212121"/>
          <w:sz w:val="28"/>
          <w:szCs w:val="28"/>
          <w:rtl/>
        </w:rPr>
        <w:t xml:space="preserve"> تلك المنطقة بعيدا عن منطقة المستوطنة</w:t>
      </w:r>
      <w:r>
        <w:rPr>
          <w:rFonts w:asciiTheme="majorBidi" w:hAnsiTheme="majorBidi" w:cstheme="majorBidi" w:hint="cs"/>
          <w:color w:val="212121"/>
          <w:sz w:val="28"/>
          <w:szCs w:val="28"/>
          <w:rtl/>
        </w:rPr>
        <w:t xml:space="preserve"> الرئيسية </w:t>
      </w:r>
      <w:r w:rsidR="0093198D" w:rsidRPr="0093198D">
        <w:rPr>
          <w:rFonts w:asciiTheme="majorBidi" w:hAnsiTheme="majorBidi" w:cstheme="majorBidi"/>
          <w:color w:val="212121"/>
          <w:sz w:val="28"/>
          <w:szCs w:val="28"/>
          <w:rtl/>
        </w:rPr>
        <w:t xml:space="preserve">، بجانبها سلسلة </w:t>
      </w:r>
      <w:r w:rsidR="007C571E">
        <w:rPr>
          <w:rFonts w:asciiTheme="majorBidi" w:hAnsiTheme="majorBidi" w:cstheme="majorBidi"/>
          <w:color w:val="212121"/>
          <w:sz w:val="28"/>
          <w:szCs w:val="28"/>
          <w:rtl/>
        </w:rPr>
        <w:t xml:space="preserve">من المباني التي تم بناؤها </w:t>
      </w:r>
      <w:r w:rsidR="0093198D" w:rsidRPr="0093198D">
        <w:rPr>
          <w:rFonts w:asciiTheme="majorBidi" w:hAnsiTheme="majorBidi" w:cstheme="majorBidi"/>
          <w:color w:val="212121"/>
          <w:sz w:val="28"/>
          <w:szCs w:val="28"/>
          <w:rtl/>
        </w:rPr>
        <w:t xml:space="preserve">، وتتألف من </w:t>
      </w:r>
      <w:r>
        <w:rPr>
          <w:rFonts w:asciiTheme="majorBidi" w:hAnsiTheme="majorBidi" w:cstheme="majorBidi" w:hint="cs"/>
          <w:color w:val="212121"/>
          <w:sz w:val="28"/>
          <w:szCs w:val="28"/>
          <w:rtl/>
        </w:rPr>
        <w:t>بهو</w:t>
      </w:r>
      <w:r w:rsidR="0093198D" w:rsidRPr="0093198D">
        <w:rPr>
          <w:rFonts w:asciiTheme="majorBidi" w:hAnsiTheme="majorBidi" w:cstheme="majorBidi"/>
          <w:color w:val="212121"/>
          <w:sz w:val="28"/>
          <w:szCs w:val="28"/>
          <w:rtl/>
        </w:rPr>
        <w:t xml:space="preserve"> أو أكثر متصلة </w:t>
      </w:r>
      <w:r>
        <w:rPr>
          <w:rFonts w:asciiTheme="majorBidi" w:hAnsiTheme="majorBidi" w:cstheme="majorBidi" w:hint="cs"/>
          <w:color w:val="212121"/>
          <w:sz w:val="28"/>
          <w:szCs w:val="28"/>
          <w:rtl/>
        </w:rPr>
        <w:t xml:space="preserve">ببعضها عن طريق درج </w:t>
      </w:r>
      <w:r w:rsidR="007C571E">
        <w:rPr>
          <w:rFonts w:asciiTheme="majorBidi" w:hAnsiTheme="majorBidi" w:cstheme="majorBidi" w:hint="cs"/>
          <w:color w:val="212121"/>
          <w:sz w:val="28"/>
          <w:szCs w:val="28"/>
          <w:rtl/>
        </w:rPr>
        <w:t>مبني</w:t>
      </w:r>
      <w:r w:rsidR="0093198D" w:rsidRPr="0093198D">
        <w:rPr>
          <w:rFonts w:asciiTheme="majorBidi" w:hAnsiTheme="majorBidi" w:cstheme="majorBidi"/>
          <w:color w:val="212121"/>
          <w:sz w:val="28"/>
          <w:szCs w:val="28"/>
          <w:rtl/>
        </w:rPr>
        <w:t xml:space="preserve"> من الحجارة والطوب</w:t>
      </w:r>
      <w:r w:rsidR="007C571E">
        <w:rPr>
          <w:rFonts w:asciiTheme="majorBidi" w:hAnsiTheme="majorBidi" w:cstheme="majorBidi" w:hint="cs"/>
          <w:color w:val="212121"/>
          <w:sz w:val="28"/>
          <w:szCs w:val="28"/>
          <w:rtl/>
        </w:rPr>
        <w:t xml:space="preserve"> و</w:t>
      </w:r>
      <w:r w:rsidR="0093198D" w:rsidRPr="0093198D">
        <w:rPr>
          <w:rFonts w:asciiTheme="majorBidi" w:hAnsiTheme="majorBidi" w:cstheme="majorBidi"/>
          <w:color w:val="212121"/>
          <w:sz w:val="28"/>
          <w:szCs w:val="28"/>
          <w:rtl/>
        </w:rPr>
        <w:t xml:space="preserve"> </w:t>
      </w:r>
      <w:r>
        <w:rPr>
          <w:rFonts w:asciiTheme="majorBidi" w:hAnsiTheme="majorBidi" w:cstheme="majorBidi" w:hint="cs"/>
          <w:color w:val="212121"/>
          <w:sz w:val="28"/>
          <w:szCs w:val="28"/>
          <w:rtl/>
        </w:rPr>
        <w:t>يحز جزئيا في جانب التل و الذي يشبه بشكل كبير في تخطيطه المعابد الصغيرة لمدينة العمال في تل العمارنة.</w:t>
      </w:r>
    </w:p>
    <w:p w14:paraId="747B30F6" w14:textId="77777777" w:rsidR="0093198D" w:rsidRPr="0093198D" w:rsidRDefault="0093198D" w:rsidP="0093198D">
      <w:pPr>
        <w:jc w:val="right"/>
        <w:rPr>
          <w:rFonts w:asciiTheme="majorBidi" w:hAnsiTheme="majorBidi" w:cstheme="majorBidi"/>
          <w:sz w:val="28"/>
          <w:szCs w:val="28"/>
        </w:rPr>
      </w:pPr>
    </w:p>
    <w:p w14:paraId="35125643" w14:textId="77777777" w:rsidR="0093198D" w:rsidRPr="0093198D" w:rsidRDefault="0093198D" w:rsidP="0093198D">
      <w:pPr>
        <w:jc w:val="right"/>
        <w:rPr>
          <w:rFonts w:asciiTheme="majorBidi" w:hAnsiTheme="majorBidi" w:cstheme="majorBidi"/>
          <w:sz w:val="28"/>
          <w:szCs w:val="28"/>
        </w:rPr>
      </w:pPr>
    </w:p>
    <w:p w14:paraId="1B841CC9" w14:textId="77777777" w:rsidR="0093198D" w:rsidRPr="0093198D" w:rsidRDefault="007B41AB" w:rsidP="00455827">
      <w:pPr>
        <w:pStyle w:val="HTMLPreformatted"/>
        <w:shd w:val="clear" w:color="auto" w:fill="FFFFFF"/>
        <w:bidi/>
        <w:rPr>
          <w:rFonts w:asciiTheme="majorBidi" w:hAnsiTheme="majorBidi" w:cstheme="majorBidi"/>
          <w:color w:val="212121"/>
          <w:sz w:val="28"/>
          <w:szCs w:val="28"/>
          <w:rtl/>
          <w:lang w:bidi="ar"/>
        </w:rPr>
      </w:pPr>
      <w:r>
        <w:rPr>
          <w:rFonts w:asciiTheme="majorBidi" w:hAnsiTheme="majorBidi" w:cstheme="majorBidi" w:hint="cs"/>
          <w:color w:val="212121"/>
          <w:sz w:val="28"/>
          <w:szCs w:val="28"/>
          <w:rtl/>
        </w:rPr>
        <w:t>في اتجاه اخر نحو</w:t>
      </w:r>
      <w:r w:rsidR="0093198D" w:rsidRPr="0093198D">
        <w:rPr>
          <w:rFonts w:asciiTheme="majorBidi" w:hAnsiTheme="majorBidi" w:cstheme="majorBidi"/>
          <w:color w:val="212121"/>
          <w:sz w:val="28"/>
          <w:szCs w:val="28"/>
          <w:rtl/>
        </w:rPr>
        <w:t xml:space="preserve"> الشمال والجنوب، </w:t>
      </w:r>
      <w:r w:rsidR="00455827">
        <w:rPr>
          <w:rFonts w:asciiTheme="majorBidi" w:hAnsiTheme="majorBidi" w:cstheme="majorBidi" w:hint="cs"/>
          <w:color w:val="212121"/>
          <w:sz w:val="28"/>
          <w:szCs w:val="28"/>
          <w:rtl/>
        </w:rPr>
        <w:t>يوجد بيوت</w:t>
      </w:r>
      <w:r w:rsidR="00455827">
        <w:rPr>
          <w:rFonts w:asciiTheme="majorBidi" w:hAnsiTheme="majorBidi" w:cstheme="majorBidi"/>
          <w:color w:val="212121"/>
          <w:sz w:val="28"/>
          <w:szCs w:val="28"/>
          <w:rtl/>
        </w:rPr>
        <w:t xml:space="preserve"> كبيرة تابعة </w:t>
      </w:r>
      <w:r w:rsidR="00455827">
        <w:rPr>
          <w:rFonts w:asciiTheme="majorBidi" w:hAnsiTheme="majorBidi" w:cstheme="majorBidi" w:hint="cs"/>
          <w:color w:val="212121"/>
          <w:sz w:val="28"/>
          <w:szCs w:val="28"/>
          <w:rtl/>
        </w:rPr>
        <w:t>لمسؤولون</w:t>
      </w:r>
      <w:r w:rsidR="00455827">
        <w:rPr>
          <w:rFonts w:asciiTheme="majorBidi" w:hAnsiTheme="majorBidi" w:cstheme="majorBidi"/>
          <w:color w:val="212121"/>
          <w:sz w:val="28"/>
          <w:szCs w:val="28"/>
          <w:rtl/>
        </w:rPr>
        <w:t xml:space="preserve"> في ال</w:t>
      </w:r>
      <w:r w:rsidR="00455827">
        <w:rPr>
          <w:rFonts w:asciiTheme="majorBidi" w:hAnsiTheme="majorBidi" w:cstheme="majorBidi" w:hint="cs"/>
          <w:color w:val="212121"/>
          <w:sz w:val="28"/>
          <w:szCs w:val="28"/>
          <w:rtl/>
        </w:rPr>
        <w:t>قاعة</w:t>
      </w:r>
      <w:r w:rsidR="00455827">
        <w:rPr>
          <w:rFonts w:asciiTheme="majorBidi" w:hAnsiTheme="majorBidi" w:cstheme="majorBidi"/>
          <w:color w:val="212121"/>
          <w:sz w:val="28"/>
          <w:szCs w:val="28"/>
          <w:rtl/>
        </w:rPr>
        <w:t xml:space="preserve">، </w:t>
      </w:r>
      <w:r w:rsidR="00455827">
        <w:rPr>
          <w:rFonts w:asciiTheme="majorBidi" w:hAnsiTheme="majorBidi" w:cstheme="majorBidi" w:hint="cs"/>
          <w:color w:val="212121"/>
          <w:sz w:val="28"/>
          <w:szCs w:val="28"/>
          <w:rtl/>
        </w:rPr>
        <w:t>بالإضافة الي</w:t>
      </w:r>
      <w:r w:rsidR="00455827">
        <w:rPr>
          <w:rFonts w:asciiTheme="majorBidi" w:hAnsiTheme="majorBidi" w:cstheme="majorBidi"/>
          <w:color w:val="212121"/>
          <w:sz w:val="28"/>
          <w:szCs w:val="28"/>
          <w:rtl/>
        </w:rPr>
        <w:t xml:space="preserve"> ما يعتقد أنه كان </w:t>
      </w:r>
      <w:r w:rsidR="00455827">
        <w:rPr>
          <w:rFonts w:asciiTheme="majorBidi" w:hAnsiTheme="majorBidi" w:cstheme="majorBidi" w:hint="cs"/>
          <w:color w:val="212121"/>
          <w:sz w:val="28"/>
          <w:szCs w:val="28"/>
          <w:rtl/>
        </w:rPr>
        <w:t>مربع</w:t>
      </w:r>
      <w:r w:rsidR="0093198D" w:rsidRPr="0093198D">
        <w:rPr>
          <w:rFonts w:asciiTheme="majorBidi" w:hAnsiTheme="majorBidi" w:cstheme="majorBidi"/>
          <w:color w:val="212121"/>
          <w:sz w:val="28"/>
          <w:szCs w:val="28"/>
          <w:rtl/>
        </w:rPr>
        <w:t xml:space="preserve"> إداري.</w:t>
      </w:r>
    </w:p>
    <w:p w14:paraId="365119B2" w14:textId="77777777" w:rsidR="00455827" w:rsidRDefault="0093198D" w:rsidP="00455827">
      <w:pPr>
        <w:pStyle w:val="HTMLPreformatted"/>
        <w:shd w:val="clear" w:color="auto" w:fill="FFFFFF"/>
        <w:bidi/>
        <w:rPr>
          <w:rFonts w:asciiTheme="majorBidi" w:hAnsiTheme="majorBidi" w:cstheme="majorBidi"/>
          <w:color w:val="212121"/>
          <w:sz w:val="28"/>
          <w:szCs w:val="28"/>
          <w:rtl/>
        </w:rPr>
      </w:pPr>
      <w:r w:rsidRPr="0093198D">
        <w:rPr>
          <w:rFonts w:asciiTheme="majorBidi" w:hAnsiTheme="majorBidi" w:cstheme="majorBidi"/>
          <w:color w:val="212121"/>
          <w:sz w:val="28"/>
          <w:szCs w:val="28"/>
          <w:rtl/>
        </w:rPr>
        <w:t xml:space="preserve">وقد اتسمت المنطقة </w:t>
      </w:r>
      <w:r w:rsidR="00455827">
        <w:rPr>
          <w:rFonts w:asciiTheme="majorBidi" w:hAnsiTheme="majorBidi" w:cstheme="majorBidi"/>
          <w:color w:val="212121"/>
          <w:sz w:val="28"/>
          <w:szCs w:val="28"/>
          <w:rtl/>
        </w:rPr>
        <w:t>الجنوبية للمستوطنة دير البلا</w:t>
      </w:r>
      <w:r w:rsidR="00455827">
        <w:rPr>
          <w:rFonts w:asciiTheme="majorBidi" w:hAnsiTheme="majorBidi" w:cstheme="majorBidi" w:hint="cs"/>
          <w:color w:val="212121"/>
          <w:sz w:val="28"/>
          <w:szCs w:val="28"/>
          <w:rtl/>
        </w:rPr>
        <w:t>ص</w:t>
      </w:r>
      <w:r w:rsidRPr="0093198D">
        <w:rPr>
          <w:rFonts w:asciiTheme="majorBidi" w:hAnsiTheme="majorBidi" w:cstheme="majorBidi"/>
          <w:color w:val="212121"/>
          <w:sz w:val="28"/>
          <w:szCs w:val="28"/>
          <w:rtl/>
        </w:rPr>
        <w:t xml:space="preserve"> بمنصة كبيرة من الطوب اللبن مستطيلة، أطلق عليها </w:t>
      </w:r>
      <w:proofErr w:type="spellStart"/>
      <w:r w:rsidRPr="0093198D">
        <w:rPr>
          <w:rFonts w:asciiTheme="majorBidi" w:hAnsiTheme="majorBidi" w:cstheme="majorBidi"/>
          <w:color w:val="212121"/>
          <w:sz w:val="28"/>
          <w:szCs w:val="28"/>
          <w:rtl/>
        </w:rPr>
        <w:t>ريسنر</w:t>
      </w:r>
      <w:proofErr w:type="spellEnd"/>
      <w:r w:rsidRPr="0093198D">
        <w:rPr>
          <w:rFonts w:asciiTheme="majorBidi" w:hAnsiTheme="majorBidi" w:cstheme="majorBidi"/>
          <w:color w:val="212121"/>
          <w:sz w:val="28"/>
          <w:szCs w:val="28"/>
          <w:rtl/>
        </w:rPr>
        <w:t>، "</w:t>
      </w:r>
      <w:r w:rsidR="00455827">
        <w:rPr>
          <w:rFonts w:asciiTheme="majorBidi" w:hAnsiTheme="majorBidi" w:cstheme="majorBidi" w:hint="cs"/>
          <w:color w:val="212121"/>
          <w:sz w:val="28"/>
          <w:szCs w:val="28"/>
          <w:rtl/>
        </w:rPr>
        <w:t>قصر الجنوب</w:t>
      </w:r>
      <w:r w:rsidRPr="0093198D">
        <w:rPr>
          <w:rFonts w:asciiTheme="majorBidi" w:hAnsiTheme="majorBidi" w:cstheme="majorBidi"/>
          <w:color w:val="212121"/>
          <w:sz w:val="28"/>
          <w:szCs w:val="28"/>
          <w:rtl/>
        </w:rPr>
        <w:t xml:space="preserve">" (الشكل 2)، ومع ذلك، فإنه من الواضح أنها غير سكنية في طابعها </w:t>
      </w:r>
      <w:proofErr w:type="gramStart"/>
      <w:r w:rsidRPr="0093198D">
        <w:rPr>
          <w:rFonts w:asciiTheme="majorBidi" w:hAnsiTheme="majorBidi" w:cstheme="majorBidi"/>
          <w:color w:val="212121"/>
          <w:sz w:val="28"/>
          <w:szCs w:val="28"/>
          <w:rtl/>
        </w:rPr>
        <w:t>و تقع</w:t>
      </w:r>
      <w:proofErr w:type="gramEnd"/>
      <w:r w:rsidRPr="0093198D">
        <w:rPr>
          <w:rFonts w:asciiTheme="majorBidi" w:hAnsiTheme="majorBidi" w:cstheme="majorBidi"/>
          <w:color w:val="212121"/>
          <w:sz w:val="28"/>
          <w:szCs w:val="28"/>
          <w:rtl/>
        </w:rPr>
        <w:t xml:space="preserve"> بعيدا عن بقية المستوطنة، في</w:t>
      </w:r>
      <w:r w:rsidR="00455827">
        <w:rPr>
          <w:rFonts w:asciiTheme="majorBidi" w:hAnsiTheme="majorBidi" w:cstheme="majorBidi"/>
          <w:color w:val="212121"/>
          <w:sz w:val="28"/>
          <w:szCs w:val="28"/>
          <w:rtl/>
        </w:rPr>
        <w:t xml:space="preserve"> أعلى تل طويل القامة. </w:t>
      </w:r>
      <w:r w:rsidR="00455827">
        <w:rPr>
          <w:rFonts w:asciiTheme="majorBidi" w:hAnsiTheme="majorBidi" w:cstheme="majorBidi" w:hint="cs"/>
          <w:color w:val="212121"/>
          <w:sz w:val="28"/>
          <w:szCs w:val="28"/>
          <w:rtl/>
        </w:rPr>
        <w:t>ال</w:t>
      </w:r>
      <w:r w:rsidR="00455827">
        <w:rPr>
          <w:rFonts w:asciiTheme="majorBidi" w:hAnsiTheme="majorBidi" w:cstheme="majorBidi"/>
          <w:color w:val="212121"/>
          <w:sz w:val="28"/>
          <w:szCs w:val="28"/>
          <w:rtl/>
        </w:rPr>
        <w:t xml:space="preserve">موقع </w:t>
      </w:r>
      <w:r w:rsidRPr="0093198D">
        <w:rPr>
          <w:rFonts w:asciiTheme="majorBidi" w:hAnsiTheme="majorBidi" w:cstheme="majorBidi"/>
          <w:color w:val="212121"/>
          <w:sz w:val="28"/>
          <w:szCs w:val="28"/>
          <w:rtl/>
        </w:rPr>
        <w:t xml:space="preserve">يوفر </w:t>
      </w:r>
      <w:r w:rsidR="00455827">
        <w:rPr>
          <w:rFonts w:asciiTheme="majorBidi" w:hAnsiTheme="majorBidi" w:cstheme="majorBidi" w:hint="cs"/>
          <w:color w:val="212121"/>
          <w:sz w:val="28"/>
          <w:szCs w:val="28"/>
          <w:rtl/>
        </w:rPr>
        <w:t>رؤية شاملة</w:t>
      </w:r>
      <w:r w:rsidR="00455827">
        <w:rPr>
          <w:rFonts w:asciiTheme="majorBidi" w:hAnsiTheme="majorBidi" w:cstheme="majorBidi"/>
          <w:color w:val="212121"/>
          <w:sz w:val="28"/>
          <w:szCs w:val="28"/>
          <w:rtl/>
        </w:rPr>
        <w:t xml:space="preserve"> </w:t>
      </w:r>
      <w:r w:rsidR="00455827">
        <w:rPr>
          <w:rFonts w:asciiTheme="majorBidi" w:hAnsiTheme="majorBidi" w:cstheme="majorBidi" w:hint="cs"/>
          <w:color w:val="212121"/>
          <w:sz w:val="28"/>
          <w:szCs w:val="28"/>
          <w:rtl/>
        </w:rPr>
        <w:t>ل</w:t>
      </w:r>
      <w:r w:rsidRPr="0093198D">
        <w:rPr>
          <w:rFonts w:asciiTheme="majorBidi" w:hAnsiTheme="majorBidi" w:cstheme="majorBidi"/>
          <w:color w:val="212121"/>
          <w:sz w:val="28"/>
          <w:szCs w:val="28"/>
          <w:rtl/>
        </w:rPr>
        <w:t xml:space="preserve">لنيل والمناطق الريفية المحيطة </w:t>
      </w:r>
      <w:r w:rsidR="00455827">
        <w:rPr>
          <w:rFonts w:asciiTheme="majorBidi" w:hAnsiTheme="majorBidi" w:cstheme="majorBidi"/>
          <w:color w:val="212121"/>
          <w:sz w:val="28"/>
          <w:szCs w:val="28"/>
          <w:rtl/>
        </w:rPr>
        <w:t xml:space="preserve">بها. ويتكون المبنى من شرفة </w:t>
      </w:r>
      <w:r w:rsidR="00455827">
        <w:rPr>
          <w:rFonts w:asciiTheme="majorBidi" w:hAnsiTheme="majorBidi" w:cstheme="majorBidi" w:hint="cs"/>
          <w:color w:val="212121"/>
          <w:sz w:val="28"/>
          <w:szCs w:val="28"/>
          <w:rtl/>
        </w:rPr>
        <w:t>عريضة</w:t>
      </w:r>
      <w:r w:rsidRPr="0093198D">
        <w:rPr>
          <w:rFonts w:asciiTheme="majorBidi" w:hAnsiTheme="majorBidi" w:cstheme="majorBidi"/>
          <w:color w:val="212121"/>
          <w:sz w:val="28"/>
          <w:szCs w:val="28"/>
          <w:rtl/>
        </w:rPr>
        <w:t xml:space="preserve"> تواجه </w:t>
      </w:r>
      <w:r w:rsidR="00455827">
        <w:rPr>
          <w:rFonts w:asciiTheme="majorBidi" w:hAnsiTheme="majorBidi" w:cstheme="majorBidi"/>
          <w:color w:val="212121"/>
          <w:sz w:val="28"/>
          <w:szCs w:val="28"/>
          <w:rtl/>
        </w:rPr>
        <w:t xml:space="preserve">منصة مرتفعة تبلغ قرابة 40 مترا </w:t>
      </w:r>
      <w:r w:rsidRPr="0093198D">
        <w:rPr>
          <w:rFonts w:asciiTheme="majorBidi" w:hAnsiTheme="majorBidi" w:cstheme="majorBidi"/>
          <w:color w:val="212121"/>
          <w:sz w:val="28"/>
          <w:szCs w:val="28"/>
          <w:rtl/>
        </w:rPr>
        <w:t>طول 150 مترا</w:t>
      </w:r>
      <w:r w:rsidR="00455827">
        <w:rPr>
          <w:rFonts w:asciiTheme="majorBidi" w:hAnsiTheme="majorBidi" w:cstheme="majorBidi" w:hint="cs"/>
          <w:color w:val="212121"/>
          <w:sz w:val="28"/>
          <w:szCs w:val="28"/>
          <w:rtl/>
        </w:rPr>
        <w:t xml:space="preserve"> عرض</w:t>
      </w:r>
      <w:r w:rsidRPr="0093198D">
        <w:rPr>
          <w:rFonts w:asciiTheme="majorBidi" w:hAnsiTheme="majorBidi" w:cstheme="majorBidi"/>
          <w:color w:val="212121"/>
          <w:sz w:val="28"/>
          <w:szCs w:val="28"/>
          <w:rtl/>
        </w:rPr>
        <w:t xml:space="preserve">، ويتم </w:t>
      </w:r>
      <w:r w:rsidRPr="0093198D">
        <w:rPr>
          <w:rFonts w:asciiTheme="majorBidi" w:hAnsiTheme="majorBidi" w:cstheme="majorBidi"/>
          <w:color w:val="212121"/>
          <w:sz w:val="28"/>
          <w:szCs w:val="28"/>
          <w:rtl/>
        </w:rPr>
        <w:lastRenderedPageBreak/>
        <w:t>الوصول إلى أعل</w:t>
      </w:r>
      <w:r w:rsidR="00455827">
        <w:rPr>
          <w:rFonts w:asciiTheme="majorBidi" w:hAnsiTheme="majorBidi" w:cstheme="majorBidi"/>
          <w:color w:val="212121"/>
          <w:sz w:val="28"/>
          <w:szCs w:val="28"/>
          <w:rtl/>
        </w:rPr>
        <w:t xml:space="preserve">ىها من خلال سلالم </w:t>
      </w:r>
      <w:proofErr w:type="gramStart"/>
      <w:r w:rsidR="00455827">
        <w:rPr>
          <w:rFonts w:asciiTheme="majorBidi" w:hAnsiTheme="majorBidi" w:cstheme="majorBidi"/>
          <w:color w:val="212121"/>
          <w:sz w:val="28"/>
          <w:szCs w:val="28"/>
          <w:rtl/>
        </w:rPr>
        <w:t xml:space="preserve">واسعة </w:t>
      </w:r>
      <w:r w:rsidRPr="0093198D">
        <w:rPr>
          <w:rFonts w:asciiTheme="majorBidi" w:hAnsiTheme="majorBidi" w:cstheme="majorBidi"/>
          <w:color w:val="212121"/>
          <w:sz w:val="28"/>
          <w:szCs w:val="28"/>
          <w:rtl/>
        </w:rPr>
        <w:t>.</w:t>
      </w:r>
      <w:proofErr w:type="gramEnd"/>
      <w:r w:rsidRPr="0093198D">
        <w:rPr>
          <w:rFonts w:asciiTheme="majorBidi" w:hAnsiTheme="majorBidi" w:cstheme="majorBidi"/>
          <w:color w:val="212121"/>
          <w:sz w:val="28"/>
          <w:szCs w:val="28"/>
          <w:rtl/>
        </w:rPr>
        <w:t xml:space="preserve"> وقد تم </w:t>
      </w:r>
      <w:r w:rsidR="00455827">
        <w:rPr>
          <w:rFonts w:asciiTheme="majorBidi" w:hAnsiTheme="majorBidi" w:cstheme="majorBidi"/>
          <w:color w:val="212121"/>
          <w:sz w:val="28"/>
          <w:szCs w:val="28"/>
          <w:rtl/>
        </w:rPr>
        <w:t>تدمير الجزء العلوي من المنصة</w:t>
      </w:r>
      <w:r w:rsidRPr="0093198D">
        <w:rPr>
          <w:rFonts w:asciiTheme="majorBidi" w:hAnsiTheme="majorBidi" w:cstheme="majorBidi"/>
          <w:color w:val="212121"/>
          <w:sz w:val="28"/>
          <w:szCs w:val="28"/>
          <w:rtl/>
        </w:rPr>
        <w:t xml:space="preserve"> بعد قرون من النهب، ولكن ما يتبقى يشير إلى أنه قد لا يكون هناك بناء </w:t>
      </w:r>
      <w:proofErr w:type="gramStart"/>
      <w:r w:rsidR="00455827">
        <w:rPr>
          <w:rFonts w:asciiTheme="majorBidi" w:hAnsiTheme="majorBidi" w:cstheme="majorBidi" w:hint="cs"/>
          <w:color w:val="212121"/>
          <w:sz w:val="28"/>
          <w:szCs w:val="28"/>
          <w:rtl/>
        </w:rPr>
        <w:t>علي</w:t>
      </w:r>
      <w:proofErr w:type="gramEnd"/>
      <w:r w:rsidR="00455827">
        <w:rPr>
          <w:rFonts w:asciiTheme="majorBidi" w:hAnsiTheme="majorBidi" w:cstheme="majorBidi" w:hint="cs"/>
          <w:color w:val="212121"/>
          <w:sz w:val="28"/>
          <w:szCs w:val="28"/>
          <w:rtl/>
        </w:rPr>
        <w:t xml:space="preserve"> قمته</w:t>
      </w:r>
      <w:r w:rsidRPr="0093198D">
        <w:rPr>
          <w:rFonts w:asciiTheme="majorBidi" w:hAnsiTheme="majorBidi" w:cstheme="majorBidi"/>
          <w:color w:val="212121"/>
          <w:sz w:val="28"/>
          <w:szCs w:val="28"/>
          <w:rtl/>
        </w:rPr>
        <w:t xml:space="preserve">، </w:t>
      </w:r>
      <w:r w:rsidR="00455827">
        <w:rPr>
          <w:rFonts w:asciiTheme="majorBidi" w:hAnsiTheme="majorBidi" w:cstheme="majorBidi" w:hint="cs"/>
          <w:color w:val="212121"/>
          <w:sz w:val="28"/>
          <w:szCs w:val="28"/>
          <w:rtl/>
        </w:rPr>
        <w:t>بل بالأحرى يمكن ان يكون</w:t>
      </w:r>
      <w:r w:rsidR="00455827">
        <w:rPr>
          <w:rFonts w:asciiTheme="majorBidi" w:hAnsiTheme="majorBidi" w:cstheme="majorBidi"/>
          <w:color w:val="212121"/>
          <w:sz w:val="28"/>
          <w:szCs w:val="28"/>
          <w:rtl/>
        </w:rPr>
        <w:t xml:space="preserve"> </w:t>
      </w:r>
      <w:r w:rsidR="00455827">
        <w:rPr>
          <w:rFonts w:asciiTheme="majorBidi" w:hAnsiTheme="majorBidi" w:cstheme="majorBidi" w:hint="cs"/>
          <w:color w:val="212121"/>
          <w:sz w:val="28"/>
          <w:szCs w:val="28"/>
          <w:rtl/>
        </w:rPr>
        <w:t>هناك</w:t>
      </w:r>
      <w:r w:rsidRPr="0093198D">
        <w:rPr>
          <w:rFonts w:asciiTheme="majorBidi" w:hAnsiTheme="majorBidi" w:cstheme="majorBidi"/>
          <w:color w:val="212121"/>
          <w:sz w:val="28"/>
          <w:szCs w:val="28"/>
          <w:rtl/>
        </w:rPr>
        <w:t xml:space="preserve"> الخيام أو هياكل </w:t>
      </w:r>
      <w:r w:rsidR="00455827">
        <w:rPr>
          <w:rFonts w:asciiTheme="majorBidi" w:hAnsiTheme="majorBidi" w:cstheme="majorBidi" w:hint="cs"/>
          <w:color w:val="212121"/>
          <w:sz w:val="28"/>
          <w:szCs w:val="28"/>
          <w:rtl/>
        </w:rPr>
        <w:t xml:space="preserve">من </w:t>
      </w:r>
      <w:r w:rsidRPr="0093198D">
        <w:rPr>
          <w:rFonts w:asciiTheme="majorBidi" w:hAnsiTheme="majorBidi" w:cstheme="majorBidi"/>
          <w:color w:val="212121"/>
          <w:sz w:val="28"/>
          <w:szCs w:val="28"/>
          <w:rtl/>
        </w:rPr>
        <w:t>القصب. ويشير تصميم و</w:t>
      </w:r>
      <w:r w:rsidR="00455827">
        <w:rPr>
          <w:rFonts w:asciiTheme="majorBidi" w:hAnsiTheme="majorBidi" w:cstheme="majorBidi" w:hint="cs"/>
          <w:color w:val="212121"/>
          <w:sz w:val="28"/>
          <w:szCs w:val="28"/>
          <w:rtl/>
        </w:rPr>
        <w:t>موقع</w:t>
      </w:r>
      <w:r w:rsidRPr="0093198D">
        <w:rPr>
          <w:rFonts w:asciiTheme="majorBidi" w:hAnsiTheme="majorBidi" w:cstheme="majorBidi"/>
          <w:color w:val="212121"/>
          <w:sz w:val="28"/>
          <w:szCs w:val="28"/>
          <w:rtl/>
        </w:rPr>
        <w:t xml:space="preserve"> "قصر الجنوب" إلى أنه كان </w:t>
      </w:r>
      <w:r w:rsidR="00455827">
        <w:rPr>
          <w:rFonts w:asciiTheme="majorBidi" w:hAnsiTheme="majorBidi" w:cstheme="majorBidi" w:hint="cs"/>
          <w:color w:val="212121"/>
          <w:sz w:val="28"/>
          <w:szCs w:val="28"/>
          <w:rtl/>
        </w:rPr>
        <w:t>يستخدم</w:t>
      </w:r>
      <w:r w:rsidRPr="0093198D">
        <w:rPr>
          <w:rFonts w:asciiTheme="majorBidi" w:hAnsiTheme="majorBidi" w:cstheme="majorBidi"/>
          <w:color w:val="212121"/>
          <w:sz w:val="28"/>
          <w:szCs w:val="28"/>
          <w:rtl/>
        </w:rPr>
        <w:t xml:space="preserve"> لمراقبة كل من النهر و</w:t>
      </w:r>
      <w:r w:rsidR="00455827">
        <w:rPr>
          <w:rFonts w:asciiTheme="majorBidi" w:hAnsiTheme="majorBidi" w:cstheme="majorBidi" w:hint="cs"/>
          <w:color w:val="212121"/>
          <w:sz w:val="28"/>
          <w:szCs w:val="28"/>
          <w:rtl/>
        </w:rPr>
        <w:t>الجزء</w:t>
      </w:r>
      <w:r w:rsidR="00455827">
        <w:rPr>
          <w:rFonts w:asciiTheme="majorBidi" w:hAnsiTheme="majorBidi" w:cstheme="majorBidi"/>
          <w:color w:val="212121"/>
          <w:sz w:val="28"/>
          <w:szCs w:val="28"/>
          <w:rtl/>
        </w:rPr>
        <w:t xml:space="preserve"> الجنوبي لل</w:t>
      </w:r>
      <w:r w:rsidR="00455827">
        <w:rPr>
          <w:rFonts w:asciiTheme="majorBidi" w:hAnsiTheme="majorBidi" w:cstheme="majorBidi" w:hint="cs"/>
          <w:color w:val="212121"/>
          <w:sz w:val="28"/>
          <w:szCs w:val="28"/>
          <w:rtl/>
        </w:rPr>
        <w:t xml:space="preserve">مستوطنة، </w:t>
      </w:r>
      <w:proofErr w:type="gramStart"/>
      <w:r w:rsidR="00455827">
        <w:rPr>
          <w:rFonts w:asciiTheme="majorBidi" w:hAnsiTheme="majorBidi" w:cstheme="majorBidi" w:hint="cs"/>
          <w:color w:val="212121"/>
          <w:sz w:val="28"/>
          <w:szCs w:val="28"/>
          <w:rtl/>
        </w:rPr>
        <w:t>و انه</w:t>
      </w:r>
      <w:proofErr w:type="gramEnd"/>
      <w:r w:rsidR="00455827">
        <w:rPr>
          <w:rFonts w:asciiTheme="majorBidi" w:hAnsiTheme="majorBidi" w:cstheme="majorBidi" w:hint="cs"/>
          <w:color w:val="212121"/>
          <w:sz w:val="28"/>
          <w:szCs w:val="28"/>
          <w:rtl/>
        </w:rPr>
        <w:t xml:space="preserve"> كان موقع متميز</w:t>
      </w:r>
      <w:r w:rsidRPr="0093198D">
        <w:rPr>
          <w:rFonts w:asciiTheme="majorBidi" w:hAnsiTheme="majorBidi" w:cstheme="majorBidi"/>
          <w:color w:val="212121"/>
          <w:sz w:val="28"/>
          <w:szCs w:val="28"/>
          <w:rtl/>
        </w:rPr>
        <w:t xml:space="preserve"> لرصد حر</w:t>
      </w:r>
      <w:r w:rsidR="00455827">
        <w:rPr>
          <w:rFonts w:asciiTheme="majorBidi" w:hAnsiTheme="majorBidi" w:cstheme="majorBidi"/>
          <w:color w:val="212121"/>
          <w:sz w:val="28"/>
          <w:szCs w:val="28"/>
          <w:rtl/>
        </w:rPr>
        <w:t>كة أسطول طي</w:t>
      </w:r>
      <w:r w:rsidR="00455827">
        <w:rPr>
          <w:rFonts w:asciiTheme="majorBidi" w:hAnsiTheme="majorBidi" w:cstheme="majorBidi" w:hint="cs"/>
          <w:color w:val="212121"/>
          <w:sz w:val="28"/>
          <w:szCs w:val="28"/>
          <w:rtl/>
        </w:rPr>
        <w:t>بة</w:t>
      </w:r>
      <w:r w:rsidRPr="0093198D">
        <w:rPr>
          <w:rFonts w:asciiTheme="majorBidi" w:hAnsiTheme="majorBidi" w:cstheme="majorBidi"/>
          <w:color w:val="212121"/>
          <w:sz w:val="28"/>
          <w:szCs w:val="28"/>
          <w:rtl/>
        </w:rPr>
        <w:t>.</w:t>
      </w:r>
    </w:p>
    <w:p w14:paraId="605390DD" w14:textId="5F82BF14" w:rsidR="0093198D" w:rsidRPr="0093198D" w:rsidRDefault="0093198D" w:rsidP="00455827">
      <w:pPr>
        <w:pStyle w:val="HTMLPreformatted"/>
        <w:shd w:val="clear" w:color="auto" w:fill="FFFFFF"/>
        <w:bidi/>
        <w:rPr>
          <w:rFonts w:asciiTheme="majorBidi" w:hAnsiTheme="majorBidi" w:cstheme="majorBidi"/>
          <w:color w:val="212121"/>
          <w:sz w:val="28"/>
          <w:szCs w:val="28"/>
        </w:rPr>
      </w:pPr>
      <w:r w:rsidRPr="0093198D">
        <w:rPr>
          <w:rFonts w:asciiTheme="majorBidi" w:hAnsiTheme="majorBidi" w:cstheme="majorBidi"/>
          <w:color w:val="212121"/>
          <w:sz w:val="28"/>
          <w:szCs w:val="28"/>
          <w:rtl/>
        </w:rPr>
        <w:t xml:space="preserve"> يبدو أن موقع دير البلاس لم يكن له سوى حياة قصيرة، فالفخار </w:t>
      </w:r>
      <w:proofErr w:type="gramStart"/>
      <w:r w:rsidR="00243134">
        <w:rPr>
          <w:rFonts w:asciiTheme="majorBidi" w:hAnsiTheme="majorBidi" w:cstheme="majorBidi"/>
          <w:color w:val="212121"/>
          <w:sz w:val="28"/>
          <w:szCs w:val="28"/>
          <w:rtl/>
        </w:rPr>
        <w:t>و</w:t>
      </w:r>
      <w:r w:rsidRPr="0093198D">
        <w:rPr>
          <w:rFonts w:asciiTheme="majorBidi" w:hAnsiTheme="majorBidi" w:cstheme="majorBidi"/>
          <w:color w:val="212121"/>
          <w:sz w:val="28"/>
          <w:szCs w:val="28"/>
          <w:rtl/>
        </w:rPr>
        <w:t xml:space="preserve"> القطع</w:t>
      </w:r>
      <w:proofErr w:type="gramEnd"/>
      <w:r w:rsidRPr="0093198D">
        <w:rPr>
          <w:rFonts w:asciiTheme="majorBidi" w:hAnsiTheme="majorBidi" w:cstheme="majorBidi"/>
          <w:color w:val="212121"/>
          <w:sz w:val="28"/>
          <w:szCs w:val="28"/>
          <w:rtl/>
        </w:rPr>
        <w:t xml:space="preserve"> الأثرية </w:t>
      </w:r>
      <w:r w:rsidR="00243134">
        <w:rPr>
          <w:rFonts w:asciiTheme="majorBidi" w:hAnsiTheme="majorBidi" w:cstheme="majorBidi" w:hint="cs"/>
          <w:color w:val="212121"/>
          <w:sz w:val="28"/>
          <w:szCs w:val="28"/>
          <w:rtl/>
        </w:rPr>
        <w:t xml:space="preserve">بالموقع </w:t>
      </w:r>
      <w:r w:rsidRPr="0093198D">
        <w:rPr>
          <w:rFonts w:asciiTheme="majorBidi" w:hAnsiTheme="majorBidi" w:cstheme="majorBidi"/>
          <w:color w:val="212121"/>
          <w:sz w:val="28"/>
          <w:szCs w:val="28"/>
          <w:rtl/>
        </w:rPr>
        <w:t xml:space="preserve">جميعها تشير إلى تاريخ متأخر في </w:t>
      </w:r>
      <w:r w:rsidR="00243134">
        <w:rPr>
          <w:rFonts w:asciiTheme="majorBidi" w:hAnsiTheme="majorBidi" w:cstheme="majorBidi"/>
          <w:color w:val="212121"/>
          <w:sz w:val="28"/>
          <w:szCs w:val="28"/>
          <w:rtl/>
        </w:rPr>
        <w:t xml:space="preserve">المرحلة الثانية. </w:t>
      </w:r>
      <w:r w:rsidR="007C571E">
        <w:rPr>
          <w:rFonts w:asciiTheme="majorBidi" w:hAnsiTheme="majorBidi" w:cstheme="majorBidi" w:hint="cs"/>
          <w:color w:val="212121"/>
          <w:sz w:val="28"/>
          <w:szCs w:val="28"/>
          <w:rtl/>
        </w:rPr>
        <w:t>ف</w:t>
      </w:r>
      <w:r w:rsidR="00243134">
        <w:rPr>
          <w:rFonts w:asciiTheme="majorBidi" w:hAnsiTheme="majorBidi" w:cstheme="majorBidi"/>
          <w:color w:val="212121"/>
          <w:sz w:val="28"/>
          <w:szCs w:val="28"/>
          <w:rtl/>
        </w:rPr>
        <w:t xml:space="preserve">مع </w:t>
      </w:r>
      <w:r w:rsidR="00243134">
        <w:rPr>
          <w:rFonts w:asciiTheme="majorBidi" w:hAnsiTheme="majorBidi" w:cstheme="majorBidi" w:hint="cs"/>
          <w:color w:val="212121"/>
          <w:sz w:val="28"/>
          <w:szCs w:val="28"/>
          <w:rtl/>
        </w:rPr>
        <w:t xml:space="preserve">انتصار </w:t>
      </w:r>
      <w:proofErr w:type="spellStart"/>
      <w:proofErr w:type="gramStart"/>
      <w:r w:rsidR="00243134">
        <w:rPr>
          <w:rFonts w:asciiTheme="majorBidi" w:hAnsiTheme="majorBidi" w:cstheme="majorBidi" w:hint="cs"/>
          <w:color w:val="212121"/>
          <w:sz w:val="28"/>
          <w:szCs w:val="28"/>
          <w:rtl/>
        </w:rPr>
        <w:t>الطيبيين</w:t>
      </w:r>
      <w:proofErr w:type="spellEnd"/>
      <w:r w:rsidR="00243134">
        <w:rPr>
          <w:rFonts w:asciiTheme="majorBidi" w:hAnsiTheme="majorBidi" w:cstheme="majorBidi" w:hint="cs"/>
          <w:color w:val="212121"/>
          <w:sz w:val="28"/>
          <w:szCs w:val="28"/>
          <w:rtl/>
        </w:rPr>
        <w:t xml:space="preserve"> ،</w:t>
      </w:r>
      <w:proofErr w:type="gramEnd"/>
      <w:r w:rsidRPr="0093198D">
        <w:rPr>
          <w:rFonts w:asciiTheme="majorBidi" w:hAnsiTheme="majorBidi" w:cstheme="majorBidi"/>
          <w:color w:val="212121"/>
          <w:sz w:val="28"/>
          <w:szCs w:val="28"/>
          <w:rtl/>
        </w:rPr>
        <w:t xml:space="preserve"> لم تعد مدينة</w:t>
      </w:r>
      <w:r w:rsidR="00243134">
        <w:rPr>
          <w:rFonts w:asciiTheme="majorBidi" w:hAnsiTheme="majorBidi" w:cstheme="majorBidi" w:hint="cs"/>
          <w:color w:val="212121"/>
          <w:sz w:val="28"/>
          <w:szCs w:val="28"/>
          <w:rtl/>
        </w:rPr>
        <w:t xml:space="preserve"> /</w:t>
      </w:r>
      <w:r w:rsidR="00243134">
        <w:rPr>
          <w:rFonts w:asciiTheme="majorBidi" w:hAnsiTheme="majorBidi" w:cstheme="majorBidi"/>
          <w:color w:val="212121"/>
          <w:sz w:val="28"/>
          <w:szCs w:val="28"/>
          <w:rtl/>
        </w:rPr>
        <w:t xml:space="preserve"> قصر</w:t>
      </w:r>
      <w:r w:rsidRPr="0093198D">
        <w:rPr>
          <w:rFonts w:asciiTheme="majorBidi" w:hAnsiTheme="majorBidi" w:cstheme="majorBidi"/>
          <w:color w:val="212121"/>
          <w:sz w:val="28"/>
          <w:szCs w:val="28"/>
          <w:rtl/>
        </w:rPr>
        <w:t xml:space="preserve"> دير </w:t>
      </w:r>
      <w:r w:rsidR="00243134">
        <w:rPr>
          <w:rFonts w:asciiTheme="majorBidi" w:hAnsiTheme="majorBidi" w:cstheme="majorBidi"/>
          <w:color w:val="212121"/>
          <w:sz w:val="28"/>
          <w:szCs w:val="28"/>
          <w:rtl/>
        </w:rPr>
        <w:t>البلا</w:t>
      </w:r>
      <w:r w:rsidR="00243134">
        <w:rPr>
          <w:rFonts w:asciiTheme="majorBidi" w:hAnsiTheme="majorBidi" w:cstheme="majorBidi" w:hint="cs"/>
          <w:color w:val="212121"/>
          <w:sz w:val="28"/>
          <w:szCs w:val="28"/>
          <w:rtl/>
        </w:rPr>
        <w:t>ص</w:t>
      </w:r>
      <w:r w:rsidR="00243134">
        <w:rPr>
          <w:rFonts w:asciiTheme="majorBidi" w:hAnsiTheme="majorBidi" w:cstheme="majorBidi"/>
          <w:color w:val="212121"/>
          <w:sz w:val="28"/>
          <w:szCs w:val="28"/>
          <w:rtl/>
        </w:rPr>
        <w:t xml:space="preserve"> ضروري</w:t>
      </w:r>
      <w:r w:rsidR="00243134">
        <w:rPr>
          <w:rFonts w:asciiTheme="majorBidi" w:hAnsiTheme="majorBidi" w:cstheme="majorBidi" w:hint="cs"/>
          <w:color w:val="212121"/>
          <w:sz w:val="28"/>
          <w:szCs w:val="28"/>
          <w:rtl/>
        </w:rPr>
        <w:t>ة و</w:t>
      </w:r>
      <w:r w:rsidR="005109E8">
        <w:rPr>
          <w:rFonts w:asciiTheme="majorBidi" w:hAnsiTheme="majorBidi" w:cstheme="majorBidi" w:hint="cs"/>
          <w:color w:val="212121"/>
          <w:sz w:val="28"/>
          <w:szCs w:val="28"/>
          <w:rtl/>
        </w:rPr>
        <w:t xml:space="preserve"> تم</w:t>
      </w:r>
      <w:r w:rsidR="00243134">
        <w:rPr>
          <w:rFonts w:asciiTheme="majorBidi" w:hAnsiTheme="majorBidi" w:cstheme="majorBidi" w:hint="cs"/>
          <w:color w:val="212121"/>
          <w:sz w:val="28"/>
          <w:szCs w:val="28"/>
          <w:rtl/>
        </w:rPr>
        <w:t xml:space="preserve"> </w:t>
      </w:r>
      <w:r w:rsidR="005109E8">
        <w:rPr>
          <w:rFonts w:asciiTheme="majorBidi" w:hAnsiTheme="majorBidi" w:cstheme="majorBidi" w:hint="cs"/>
          <w:color w:val="212121"/>
          <w:sz w:val="28"/>
          <w:szCs w:val="28"/>
          <w:rtl/>
        </w:rPr>
        <w:t>ال</w:t>
      </w:r>
      <w:r w:rsidR="00243134">
        <w:rPr>
          <w:rFonts w:asciiTheme="majorBidi" w:hAnsiTheme="majorBidi" w:cstheme="majorBidi" w:hint="cs"/>
          <w:color w:val="212121"/>
          <w:sz w:val="28"/>
          <w:szCs w:val="28"/>
          <w:rtl/>
        </w:rPr>
        <w:t>تخلي عنها سريعا</w:t>
      </w:r>
      <w:r w:rsidRPr="0093198D">
        <w:rPr>
          <w:rFonts w:asciiTheme="majorBidi" w:hAnsiTheme="majorBidi" w:cstheme="majorBidi"/>
          <w:color w:val="212121"/>
          <w:sz w:val="28"/>
          <w:szCs w:val="28"/>
          <w:rtl/>
        </w:rPr>
        <w:t>.</w:t>
      </w:r>
    </w:p>
    <w:p w14:paraId="00E947E7" w14:textId="77777777" w:rsidR="0093198D" w:rsidRPr="0093198D" w:rsidRDefault="0093198D" w:rsidP="0093198D">
      <w:pPr>
        <w:jc w:val="right"/>
        <w:rPr>
          <w:rFonts w:asciiTheme="majorBidi" w:hAnsiTheme="majorBidi" w:cstheme="majorBidi"/>
          <w:sz w:val="28"/>
          <w:szCs w:val="28"/>
        </w:rPr>
      </w:pPr>
    </w:p>
    <w:p w14:paraId="107825B0" w14:textId="5E8FFEEA" w:rsidR="0093198D" w:rsidRPr="0093198D" w:rsidRDefault="0093198D" w:rsidP="007C571E">
      <w:pPr>
        <w:pStyle w:val="HTMLPreformatted"/>
        <w:shd w:val="clear" w:color="auto" w:fill="FFFFFF"/>
        <w:bidi/>
        <w:rPr>
          <w:rFonts w:asciiTheme="majorBidi" w:hAnsiTheme="majorBidi" w:cstheme="majorBidi"/>
          <w:color w:val="212121"/>
          <w:sz w:val="28"/>
          <w:szCs w:val="28"/>
        </w:rPr>
      </w:pPr>
      <w:r w:rsidRPr="0093198D">
        <w:rPr>
          <w:rFonts w:asciiTheme="majorBidi" w:hAnsiTheme="majorBidi" w:cstheme="majorBidi"/>
          <w:color w:val="212121"/>
          <w:sz w:val="28"/>
          <w:szCs w:val="28"/>
          <w:rtl/>
        </w:rPr>
        <w:t>لم تنشر الحفريات أبدا</w:t>
      </w:r>
      <w:r w:rsidR="00243134" w:rsidRPr="00243134">
        <w:rPr>
          <w:rFonts w:asciiTheme="majorBidi" w:hAnsiTheme="majorBidi" w:cstheme="majorBidi"/>
          <w:color w:val="212121"/>
          <w:sz w:val="28"/>
          <w:szCs w:val="28"/>
          <w:rtl/>
        </w:rPr>
        <w:t xml:space="preserve"> </w:t>
      </w:r>
      <w:r w:rsidR="00243134" w:rsidRPr="0093198D">
        <w:rPr>
          <w:rFonts w:asciiTheme="majorBidi" w:hAnsiTheme="majorBidi" w:cstheme="majorBidi"/>
          <w:color w:val="212121"/>
          <w:sz w:val="28"/>
          <w:szCs w:val="28"/>
          <w:rtl/>
        </w:rPr>
        <w:t xml:space="preserve">بعد عمل جورج أ. </w:t>
      </w:r>
      <w:proofErr w:type="spellStart"/>
      <w:r w:rsidR="00243134" w:rsidRPr="0093198D">
        <w:rPr>
          <w:rFonts w:asciiTheme="majorBidi" w:hAnsiTheme="majorBidi" w:cstheme="majorBidi"/>
          <w:color w:val="212121"/>
          <w:sz w:val="28"/>
          <w:szCs w:val="28"/>
          <w:rtl/>
        </w:rPr>
        <w:t>ريسنر</w:t>
      </w:r>
      <w:proofErr w:type="spellEnd"/>
      <w:r w:rsidR="00243134" w:rsidRPr="0093198D">
        <w:rPr>
          <w:rFonts w:asciiTheme="majorBidi" w:hAnsiTheme="majorBidi" w:cstheme="majorBidi"/>
          <w:color w:val="212121"/>
          <w:sz w:val="28"/>
          <w:szCs w:val="28"/>
          <w:rtl/>
        </w:rPr>
        <w:t xml:space="preserve"> في </w:t>
      </w:r>
      <w:r w:rsidR="00243134">
        <w:rPr>
          <w:rFonts w:asciiTheme="majorBidi" w:hAnsiTheme="majorBidi" w:cstheme="majorBidi"/>
          <w:color w:val="212121"/>
          <w:sz w:val="28"/>
          <w:szCs w:val="28"/>
          <w:rtl/>
        </w:rPr>
        <w:t>1900-</w:t>
      </w:r>
      <w:r w:rsidR="00243134">
        <w:rPr>
          <w:rFonts w:asciiTheme="majorBidi" w:hAnsiTheme="majorBidi" w:cstheme="majorBidi"/>
          <w:color w:val="212121"/>
          <w:sz w:val="28"/>
          <w:szCs w:val="28"/>
        </w:rPr>
        <w:t>1</w:t>
      </w:r>
      <w:r w:rsidR="00243134">
        <w:rPr>
          <w:rFonts w:asciiTheme="majorBidi" w:hAnsiTheme="majorBidi" w:cstheme="majorBidi"/>
          <w:color w:val="212121"/>
          <w:sz w:val="28"/>
          <w:szCs w:val="28"/>
          <w:rtl/>
        </w:rPr>
        <w:t>190،</w:t>
      </w:r>
      <w:r w:rsidRPr="0093198D">
        <w:rPr>
          <w:rFonts w:asciiTheme="majorBidi" w:hAnsiTheme="majorBidi" w:cstheme="majorBidi"/>
          <w:color w:val="212121"/>
          <w:sz w:val="28"/>
          <w:szCs w:val="28"/>
          <w:rtl/>
        </w:rPr>
        <w:t xml:space="preserve"> والملاحظات الميدانية كانت قصيرة جدا </w:t>
      </w:r>
      <w:r w:rsidR="00243134">
        <w:rPr>
          <w:rFonts w:asciiTheme="majorBidi" w:hAnsiTheme="majorBidi" w:cstheme="majorBidi" w:hint="cs"/>
          <w:color w:val="212121"/>
          <w:sz w:val="28"/>
          <w:szCs w:val="28"/>
          <w:rtl/>
        </w:rPr>
        <w:t xml:space="preserve">لدرجة </w:t>
      </w:r>
      <w:r w:rsidRPr="0093198D">
        <w:rPr>
          <w:rFonts w:asciiTheme="majorBidi" w:hAnsiTheme="majorBidi" w:cstheme="majorBidi"/>
          <w:color w:val="212121"/>
          <w:sz w:val="28"/>
          <w:szCs w:val="28"/>
          <w:rtl/>
        </w:rPr>
        <w:t>أن أ</w:t>
      </w:r>
      <w:r w:rsidR="00243134">
        <w:rPr>
          <w:rFonts w:asciiTheme="majorBidi" w:hAnsiTheme="majorBidi" w:cstheme="majorBidi"/>
          <w:color w:val="212121"/>
          <w:sz w:val="28"/>
          <w:szCs w:val="28"/>
          <w:rtl/>
        </w:rPr>
        <w:t>ي دراسة متعمقة للحفر كان</w:t>
      </w:r>
      <w:r w:rsidR="00243134">
        <w:rPr>
          <w:rFonts w:asciiTheme="majorBidi" w:hAnsiTheme="majorBidi" w:cstheme="majorBidi" w:hint="cs"/>
          <w:color w:val="212121"/>
          <w:sz w:val="28"/>
          <w:szCs w:val="28"/>
          <w:rtl/>
        </w:rPr>
        <w:t>ت</w:t>
      </w:r>
      <w:r w:rsidR="00243134">
        <w:rPr>
          <w:rFonts w:asciiTheme="majorBidi" w:hAnsiTheme="majorBidi" w:cstheme="majorBidi"/>
          <w:color w:val="212121"/>
          <w:sz w:val="28"/>
          <w:szCs w:val="28"/>
          <w:rtl/>
        </w:rPr>
        <w:t xml:space="preserve"> مستحيل</w:t>
      </w:r>
      <w:r w:rsidR="00243134">
        <w:rPr>
          <w:rFonts w:asciiTheme="majorBidi" w:hAnsiTheme="majorBidi" w:cstheme="majorBidi" w:hint="cs"/>
          <w:color w:val="212121"/>
          <w:sz w:val="28"/>
          <w:szCs w:val="28"/>
          <w:rtl/>
        </w:rPr>
        <w:t>ة</w:t>
      </w:r>
      <w:r w:rsidRPr="0093198D">
        <w:rPr>
          <w:rFonts w:asciiTheme="majorBidi" w:hAnsiTheme="majorBidi" w:cstheme="majorBidi"/>
          <w:color w:val="212121"/>
          <w:sz w:val="28"/>
          <w:szCs w:val="28"/>
          <w:rtl/>
        </w:rPr>
        <w:t xml:space="preserve">. من أجل توضيح سجلات البعثة وتمكين نشر الموقع، قام بيتر </w:t>
      </w:r>
      <w:proofErr w:type="spellStart"/>
      <w:r w:rsidRPr="0093198D">
        <w:rPr>
          <w:rFonts w:asciiTheme="majorBidi" w:hAnsiTheme="majorBidi" w:cstheme="majorBidi"/>
          <w:color w:val="212121"/>
          <w:sz w:val="28"/>
          <w:szCs w:val="28"/>
          <w:rtl/>
        </w:rPr>
        <w:t>لاكو</w:t>
      </w:r>
      <w:r w:rsidR="007C571E">
        <w:rPr>
          <w:rFonts w:asciiTheme="majorBidi" w:hAnsiTheme="majorBidi" w:cstheme="majorBidi" w:hint="cs"/>
          <w:color w:val="212121"/>
          <w:sz w:val="28"/>
          <w:szCs w:val="28"/>
          <w:rtl/>
        </w:rPr>
        <w:t>ڤ</w:t>
      </w:r>
      <w:r w:rsidRPr="0093198D">
        <w:rPr>
          <w:rFonts w:asciiTheme="majorBidi" w:hAnsiTheme="majorBidi" w:cstheme="majorBidi"/>
          <w:color w:val="212121"/>
          <w:sz w:val="28"/>
          <w:szCs w:val="28"/>
          <w:rtl/>
        </w:rPr>
        <w:t>ار</w:t>
      </w:r>
      <w:r w:rsidR="007C571E">
        <w:rPr>
          <w:rFonts w:asciiTheme="majorBidi" w:hAnsiTheme="majorBidi" w:cstheme="majorBidi"/>
          <w:color w:val="212121"/>
          <w:sz w:val="28"/>
          <w:szCs w:val="28"/>
          <w:rtl/>
        </w:rPr>
        <w:t>ا</w:t>
      </w:r>
      <w:proofErr w:type="spellEnd"/>
      <w:r w:rsidR="007C571E">
        <w:rPr>
          <w:rFonts w:asciiTheme="majorBidi" w:hAnsiTheme="majorBidi" w:cstheme="majorBidi"/>
          <w:color w:val="212121"/>
          <w:sz w:val="28"/>
          <w:szCs w:val="28"/>
          <w:rtl/>
        </w:rPr>
        <w:t xml:space="preserve"> بأربعة مواسم من المسح</w:t>
      </w:r>
      <w:r w:rsidRPr="0093198D">
        <w:rPr>
          <w:rFonts w:asciiTheme="majorBidi" w:hAnsiTheme="majorBidi" w:cstheme="majorBidi"/>
          <w:color w:val="212121"/>
          <w:sz w:val="28"/>
          <w:szCs w:val="28"/>
          <w:rtl/>
        </w:rPr>
        <w:t xml:space="preserve"> هناك في عام 1989 و 1989 و 1984 و 1986 تحت رعاية مركز البحوث الأمريكي ومتحف الفنون الجميلة </w:t>
      </w:r>
      <w:proofErr w:type="gramStart"/>
      <w:r w:rsidRPr="0093198D">
        <w:rPr>
          <w:rFonts w:asciiTheme="majorBidi" w:hAnsiTheme="majorBidi" w:cstheme="majorBidi"/>
          <w:color w:val="212121"/>
          <w:sz w:val="28"/>
          <w:szCs w:val="28"/>
          <w:rtl/>
        </w:rPr>
        <w:t>بوسطن .</w:t>
      </w:r>
      <w:proofErr w:type="gramEnd"/>
      <w:r w:rsidRPr="0093198D">
        <w:rPr>
          <w:rFonts w:asciiTheme="majorBidi" w:hAnsiTheme="majorBidi" w:cstheme="majorBidi"/>
          <w:color w:val="212121"/>
          <w:sz w:val="28"/>
          <w:szCs w:val="28"/>
          <w:rtl/>
        </w:rPr>
        <w:t xml:space="preserve"> وقد نشرت نتائج هذه الفصو</w:t>
      </w:r>
      <w:r w:rsidR="00CE6F56">
        <w:rPr>
          <w:rFonts w:asciiTheme="majorBidi" w:hAnsiTheme="majorBidi" w:cstheme="majorBidi"/>
          <w:color w:val="212121"/>
          <w:sz w:val="28"/>
          <w:szCs w:val="28"/>
          <w:rtl/>
        </w:rPr>
        <w:t>ل في تقرير أولي أعده مركز البح</w:t>
      </w:r>
      <w:r w:rsidR="00CE6F56">
        <w:rPr>
          <w:rFonts w:asciiTheme="majorBidi" w:hAnsiTheme="majorBidi" w:cstheme="majorBidi" w:hint="cs"/>
          <w:color w:val="212121"/>
          <w:sz w:val="28"/>
          <w:szCs w:val="28"/>
          <w:rtl/>
        </w:rPr>
        <w:t>و</w:t>
      </w:r>
      <w:r w:rsidRPr="0093198D">
        <w:rPr>
          <w:rFonts w:asciiTheme="majorBidi" w:hAnsiTheme="majorBidi" w:cstheme="majorBidi"/>
          <w:color w:val="212121"/>
          <w:sz w:val="28"/>
          <w:szCs w:val="28"/>
          <w:rtl/>
        </w:rPr>
        <w:t>ث الأمريكي في مصر. وبناء على طلب من السيد مصطفى وزيري ومفتشية قنا للآثار، ردا على الأضرار التي لحقت بالموقع، أجري مسح موجز في الموقع من قبل الصندوق المصري القديم للتراث والآثار تحت رعاية الجامعة الأمريكية بالقاهرة من يناير من 10 إلى 24 2017 ل</w:t>
      </w:r>
      <w:r w:rsidR="005C4902">
        <w:rPr>
          <w:rFonts w:asciiTheme="majorBidi" w:hAnsiTheme="majorBidi" w:cstheme="majorBidi" w:hint="cs"/>
          <w:color w:val="212121"/>
          <w:sz w:val="28"/>
          <w:szCs w:val="28"/>
          <w:rtl/>
        </w:rPr>
        <w:t xml:space="preserve">رسم </w:t>
      </w:r>
      <w:r w:rsidRPr="0093198D">
        <w:rPr>
          <w:rFonts w:asciiTheme="majorBidi" w:hAnsiTheme="majorBidi" w:cstheme="majorBidi"/>
          <w:color w:val="212121"/>
          <w:sz w:val="28"/>
          <w:szCs w:val="28"/>
          <w:rtl/>
        </w:rPr>
        <w:t>خ</w:t>
      </w:r>
      <w:r w:rsidR="005C4902">
        <w:rPr>
          <w:rFonts w:asciiTheme="majorBidi" w:hAnsiTheme="majorBidi" w:cstheme="majorBidi"/>
          <w:color w:val="212121"/>
          <w:sz w:val="28"/>
          <w:szCs w:val="28"/>
          <w:rtl/>
        </w:rPr>
        <w:t>ريطة</w:t>
      </w:r>
      <w:r w:rsidR="005C4902">
        <w:rPr>
          <w:rFonts w:asciiTheme="majorBidi" w:hAnsiTheme="majorBidi" w:cstheme="majorBidi" w:hint="cs"/>
          <w:color w:val="212121"/>
          <w:sz w:val="28"/>
          <w:szCs w:val="28"/>
          <w:rtl/>
        </w:rPr>
        <w:t xml:space="preserve"> </w:t>
      </w:r>
      <w:proofErr w:type="gramStart"/>
      <w:r w:rsidR="005C4902">
        <w:rPr>
          <w:rFonts w:asciiTheme="majorBidi" w:hAnsiTheme="majorBidi" w:cstheme="majorBidi" w:hint="cs"/>
          <w:color w:val="212121"/>
          <w:sz w:val="28"/>
          <w:szCs w:val="28"/>
          <w:rtl/>
        </w:rPr>
        <w:t>و</w:t>
      </w:r>
      <w:r w:rsidRPr="0093198D">
        <w:rPr>
          <w:rFonts w:asciiTheme="majorBidi" w:hAnsiTheme="majorBidi" w:cstheme="majorBidi"/>
          <w:color w:val="212121"/>
          <w:sz w:val="28"/>
          <w:szCs w:val="28"/>
          <w:rtl/>
        </w:rPr>
        <w:t xml:space="preserve"> </w:t>
      </w:r>
      <w:r w:rsidR="005C4902">
        <w:rPr>
          <w:rFonts w:asciiTheme="majorBidi" w:hAnsiTheme="majorBidi" w:cstheme="majorBidi" w:hint="cs"/>
          <w:color w:val="212121"/>
          <w:sz w:val="28"/>
          <w:szCs w:val="28"/>
          <w:rtl/>
        </w:rPr>
        <w:t>ت</w:t>
      </w:r>
      <w:r w:rsidRPr="0093198D">
        <w:rPr>
          <w:rFonts w:asciiTheme="majorBidi" w:hAnsiTheme="majorBidi" w:cstheme="majorBidi"/>
          <w:color w:val="212121"/>
          <w:sz w:val="28"/>
          <w:szCs w:val="28"/>
          <w:rtl/>
        </w:rPr>
        <w:t>صو</w:t>
      </w:r>
      <w:r w:rsidR="005C4902">
        <w:rPr>
          <w:rFonts w:asciiTheme="majorBidi" w:hAnsiTheme="majorBidi" w:cstheme="majorBidi" w:hint="cs"/>
          <w:color w:val="212121"/>
          <w:sz w:val="28"/>
          <w:szCs w:val="28"/>
          <w:rtl/>
        </w:rPr>
        <w:t>ي</w:t>
      </w:r>
      <w:r w:rsidR="005C4902">
        <w:rPr>
          <w:rFonts w:asciiTheme="majorBidi" w:hAnsiTheme="majorBidi" w:cstheme="majorBidi"/>
          <w:color w:val="212121"/>
          <w:sz w:val="28"/>
          <w:szCs w:val="28"/>
          <w:rtl/>
        </w:rPr>
        <w:t>ر</w:t>
      </w:r>
      <w:proofErr w:type="gramEnd"/>
      <w:r w:rsidRPr="0093198D">
        <w:rPr>
          <w:rFonts w:asciiTheme="majorBidi" w:hAnsiTheme="majorBidi" w:cstheme="majorBidi"/>
          <w:color w:val="212121"/>
          <w:sz w:val="28"/>
          <w:szCs w:val="28"/>
          <w:rtl/>
        </w:rPr>
        <w:t xml:space="preserve"> والتخطيط لتقدير حالة الموقع، محيط منطقة الآثار، وسبل ممكنة لحماية واستعادة الهياكل الدائمة.</w:t>
      </w:r>
    </w:p>
    <w:p w14:paraId="6C4A9053" w14:textId="77777777" w:rsidR="0093198D" w:rsidRPr="0093198D" w:rsidRDefault="0093198D" w:rsidP="0093198D">
      <w:pPr>
        <w:jc w:val="right"/>
        <w:rPr>
          <w:rFonts w:asciiTheme="majorBidi" w:hAnsiTheme="majorBidi" w:cstheme="majorBidi"/>
          <w:sz w:val="28"/>
          <w:szCs w:val="28"/>
        </w:rPr>
      </w:pPr>
    </w:p>
    <w:p w14:paraId="038FBF1F" w14:textId="77777777" w:rsidR="0093198D" w:rsidRPr="0093198D" w:rsidRDefault="0093198D" w:rsidP="0093198D">
      <w:pPr>
        <w:jc w:val="right"/>
        <w:rPr>
          <w:rFonts w:asciiTheme="majorBidi" w:hAnsiTheme="majorBidi" w:cstheme="majorBidi"/>
          <w:sz w:val="28"/>
          <w:szCs w:val="28"/>
        </w:rPr>
      </w:pPr>
    </w:p>
    <w:p w14:paraId="3CA3C6FA" w14:textId="77777777" w:rsidR="0093198D" w:rsidRPr="0093198D" w:rsidRDefault="0093198D" w:rsidP="000C5EC1">
      <w:pPr>
        <w:pStyle w:val="HTMLPreformatted"/>
        <w:shd w:val="clear" w:color="auto" w:fill="FFFFFF"/>
        <w:bidi/>
        <w:rPr>
          <w:rFonts w:asciiTheme="majorBidi" w:hAnsiTheme="majorBidi" w:cstheme="majorBidi"/>
          <w:color w:val="212121"/>
          <w:sz w:val="28"/>
          <w:szCs w:val="28"/>
        </w:rPr>
      </w:pPr>
      <w:r w:rsidRPr="0093198D">
        <w:rPr>
          <w:rFonts w:asciiTheme="majorBidi" w:hAnsiTheme="majorBidi" w:cstheme="majorBidi"/>
          <w:color w:val="212121"/>
          <w:sz w:val="28"/>
          <w:szCs w:val="28"/>
          <w:rtl/>
        </w:rPr>
        <w:t xml:space="preserve">نأمل أن العمل الميداني في المستقبل </w:t>
      </w:r>
      <w:r w:rsidR="00CE6F56">
        <w:rPr>
          <w:rFonts w:asciiTheme="majorBidi" w:hAnsiTheme="majorBidi" w:cstheme="majorBidi" w:hint="cs"/>
          <w:color w:val="212121"/>
          <w:sz w:val="28"/>
          <w:szCs w:val="28"/>
          <w:rtl/>
        </w:rPr>
        <w:t>يضيف</w:t>
      </w:r>
      <w:r w:rsidRPr="0093198D">
        <w:rPr>
          <w:rFonts w:asciiTheme="majorBidi" w:hAnsiTheme="majorBidi" w:cstheme="majorBidi"/>
          <w:color w:val="212121"/>
          <w:sz w:val="28"/>
          <w:szCs w:val="28"/>
          <w:rtl/>
        </w:rPr>
        <w:t xml:space="preserve"> المزيد من المعلومات لهذه الفترة الحرجة في تاريخ طي</w:t>
      </w:r>
      <w:r w:rsidR="00CE6F56">
        <w:rPr>
          <w:rFonts w:asciiTheme="majorBidi" w:hAnsiTheme="majorBidi" w:cstheme="majorBidi"/>
          <w:color w:val="212121"/>
          <w:sz w:val="28"/>
          <w:szCs w:val="28"/>
          <w:rtl/>
        </w:rPr>
        <w:t>بة. ومن خلال منحة من مركز البح</w:t>
      </w:r>
      <w:r w:rsidR="00CE6F56">
        <w:rPr>
          <w:rFonts w:asciiTheme="majorBidi" w:hAnsiTheme="majorBidi" w:cstheme="majorBidi" w:hint="cs"/>
          <w:color w:val="212121"/>
          <w:sz w:val="28"/>
          <w:szCs w:val="28"/>
          <w:rtl/>
        </w:rPr>
        <w:t>و</w:t>
      </w:r>
      <w:r w:rsidRPr="0093198D">
        <w:rPr>
          <w:rFonts w:asciiTheme="majorBidi" w:hAnsiTheme="majorBidi" w:cstheme="majorBidi"/>
          <w:color w:val="212121"/>
          <w:sz w:val="28"/>
          <w:szCs w:val="28"/>
          <w:rtl/>
        </w:rPr>
        <w:t xml:space="preserve">ث الأمريكي في </w:t>
      </w:r>
      <w:r w:rsidR="000C5EC1">
        <w:rPr>
          <w:rFonts w:asciiTheme="majorBidi" w:hAnsiTheme="majorBidi" w:cstheme="majorBidi"/>
          <w:color w:val="212121"/>
          <w:sz w:val="28"/>
          <w:szCs w:val="28"/>
          <w:rtl/>
        </w:rPr>
        <w:t>مصر، ستبدأ أعمال ت</w:t>
      </w:r>
      <w:r w:rsidR="000C5EC1">
        <w:rPr>
          <w:rFonts w:asciiTheme="majorBidi" w:hAnsiTheme="majorBidi" w:cstheme="majorBidi" w:hint="cs"/>
          <w:color w:val="212121"/>
          <w:sz w:val="28"/>
          <w:szCs w:val="28"/>
          <w:rtl/>
        </w:rPr>
        <w:t>رسيخ</w:t>
      </w:r>
      <w:r w:rsidR="000C5EC1">
        <w:rPr>
          <w:rFonts w:asciiTheme="majorBidi" w:hAnsiTheme="majorBidi" w:cstheme="majorBidi"/>
          <w:color w:val="212121"/>
          <w:sz w:val="28"/>
          <w:szCs w:val="28"/>
          <w:rtl/>
        </w:rPr>
        <w:t xml:space="preserve"> في "</w:t>
      </w:r>
      <w:r w:rsidR="000C5EC1">
        <w:rPr>
          <w:rFonts w:asciiTheme="majorBidi" w:hAnsiTheme="majorBidi" w:cstheme="majorBidi" w:hint="cs"/>
          <w:color w:val="212121"/>
          <w:sz w:val="28"/>
          <w:szCs w:val="28"/>
          <w:rtl/>
        </w:rPr>
        <w:t>قصر</w:t>
      </w:r>
      <w:r w:rsidRPr="0093198D">
        <w:rPr>
          <w:rFonts w:asciiTheme="majorBidi" w:hAnsiTheme="majorBidi" w:cstheme="majorBidi"/>
          <w:color w:val="212121"/>
          <w:sz w:val="28"/>
          <w:szCs w:val="28"/>
          <w:rtl/>
        </w:rPr>
        <w:t xml:space="preserve"> الجنوب" في فصل الشتاء القادم مع إجراءات إضافية </w:t>
      </w:r>
      <w:r w:rsidR="000C5EC1">
        <w:rPr>
          <w:rFonts w:asciiTheme="majorBidi" w:hAnsiTheme="majorBidi" w:cstheme="majorBidi" w:hint="cs"/>
          <w:color w:val="212121"/>
          <w:sz w:val="28"/>
          <w:szCs w:val="28"/>
          <w:rtl/>
        </w:rPr>
        <w:t>لترميم</w:t>
      </w:r>
      <w:r w:rsidR="000C5EC1">
        <w:rPr>
          <w:rFonts w:asciiTheme="majorBidi" w:hAnsiTheme="majorBidi" w:cstheme="majorBidi"/>
          <w:color w:val="212121"/>
          <w:sz w:val="28"/>
          <w:szCs w:val="28"/>
          <w:rtl/>
        </w:rPr>
        <w:t xml:space="preserve"> ال</w:t>
      </w:r>
      <w:r w:rsidR="000C5EC1">
        <w:rPr>
          <w:rFonts w:asciiTheme="majorBidi" w:hAnsiTheme="majorBidi" w:cstheme="majorBidi" w:hint="cs"/>
          <w:color w:val="212121"/>
          <w:sz w:val="28"/>
          <w:szCs w:val="28"/>
          <w:rtl/>
        </w:rPr>
        <w:t xml:space="preserve">موقع </w:t>
      </w:r>
      <w:proofErr w:type="gramStart"/>
      <w:r w:rsidR="000C5EC1">
        <w:rPr>
          <w:rFonts w:asciiTheme="majorBidi" w:hAnsiTheme="majorBidi" w:cstheme="majorBidi" w:hint="cs"/>
          <w:color w:val="212121"/>
          <w:sz w:val="28"/>
          <w:szCs w:val="28"/>
          <w:rtl/>
        </w:rPr>
        <w:t>و تأمينه</w:t>
      </w:r>
      <w:proofErr w:type="gramEnd"/>
      <w:r w:rsidRPr="0093198D">
        <w:rPr>
          <w:rFonts w:asciiTheme="majorBidi" w:hAnsiTheme="majorBidi" w:cstheme="majorBidi"/>
          <w:color w:val="212121"/>
          <w:sz w:val="28"/>
          <w:szCs w:val="28"/>
          <w:rtl/>
        </w:rPr>
        <w:t>.</w:t>
      </w:r>
    </w:p>
    <w:p w14:paraId="72153FEE" w14:textId="77777777" w:rsidR="0093198D" w:rsidRPr="0093198D" w:rsidRDefault="0093198D" w:rsidP="0093198D">
      <w:pPr>
        <w:jc w:val="right"/>
        <w:rPr>
          <w:rFonts w:asciiTheme="majorBidi" w:hAnsiTheme="majorBidi" w:cstheme="majorBidi"/>
          <w:sz w:val="28"/>
          <w:szCs w:val="28"/>
        </w:rPr>
      </w:pPr>
    </w:p>
    <w:p w14:paraId="344288DE" w14:textId="77777777" w:rsidR="0093198D" w:rsidRPr="0093198D" w:rsidRDefault="0093198D" w:rsidP="0093198D">
      <w:pPr>
        <w:jc w:val="right"/>
        <w:rPr>
          <w:rFonts w:asciiTheme="majorBidi" w:hAnsiTheme="majorBidi" w:cstheme="majorBidi"/>
          <w:sz w:val="28"/>
          <w:szCs w:val="28"/>
        </w:rPr>
      </w:pPr>
    </w:p>
    <w:p w14:paraId="77898CC7" w14:textId="77777777" w:rsidR="0093198D" w:rsidRDefault="0093198D" w:rsidP="0093198D">
      <w:pPr>
        <w:pStyle w:val="HTMLPreformatted"/>
        <w:shd w:val="clear" w:color="auto" w:fill="FFFFFF"/>
        <w:bidi/>
        <w:rPr>
          <w:rFonts w:asciiTheme="majorBidi" w:hAnsiTheme="majorBidi" w:cstheme="majorBidi"/>
          <w:color w:val="212121"/>
          <w:sz w:val="28"/>
          <w:szCs w:val="28"/>
          <w:rtl/>
        </w:rPr>
      </w:pPr>
      <w:r w:rsidRPr="0093198D">
        <w:rPr>
          <w:rFonts w:asciiTheme="majorBidi" w:hAnsiTheme="majorBidi" w:cstheme="majorBidi"/>
          <w:color w:val="212121"/>
          <w:sz w:val="28"/>
          <w:szCs w:val="28"/>
          <w:rtl/>
        </w:rPr>
        <w:t>شكر وتقدير</w:t>
      </w:r>
    </w:p>
    <w:p w14:paraId="72EAB037" w14:textId="77777777" w:rsidR="000C5EC1" w:rsidRPr="0093198D" w:rsidRDefault="000C5EC1" w:rsidP="000C5EC1">
      <w:pPr>
        <w:pStyle w:val="HTMLPreformatted"/>
        <w:shd w:val="clear" w:color="auto" w:fill="FFFFFF"/>
        <w:bidi/>
        <w:rPr>
          <w:rFonts w:asciiTheme="majorBidi" w:hAnsiTheme="majorBidi" w:cstheme="majorBidi"/>
          <w:color w:val="212121"/>
          <w:sz w:val="28"/>
          <w:szCs w:val="28"/>
          <w:rtl/>
          <w:lang w:bidi="ar"/>
        </w:rPr>
      </w:pPr>
    </w:p>
    <w:p w14:paraId="30772CFC" w14:textId="6C70C0C1" w:rsidR="0093198D" w:rsidRDefault="00BF5E95" w:rsidP="0093198D">
      <w:pPr>
        <w:pStyle w:val="HTMLPreformatted"/>
        <w:shd w:val="clear" w:color="auto" w:fill="FFFFFF"/>
        <w:bidi/>
        <w:rPr>
          <w:rFonts w:asciiTheme="majorBidi" w:hAnsiTheme="majorBidi" w:cstheme="majorBidi"/>
          <w:color w:val="212121"/>
          <w:sz w:val="28"/>
          <w:szCs w:val="28"/>
          <w:rtl/>
        </w:rPr>
      </w:pPr>
      <w:r>
        <w:rPr>
          <w:rFonts w:asciiTheme="majorBidi" w:hAnsiTheme="majorBidi" w:cstheme="majorBidi"/>
          <w:color w:val="212121"/>
          <w:sz w:val="28"/>
          <w:szCs w:val="28"/>
          <w:rtl/>
        </w:rPr>
        <w:t xml:space="preserve">نحن نتطلع إلى التعاون مع </w:t>
      </w:r>
      <w:r>
        <w:rPr>
          <w:rFonts w:asciiTheme="majorBidi" w:hAnsiTheme="majorBidi" w:cstheme="majorBidi" w:hint="cs"/>
          <w:color w:val="212121"/>
          <w:sz w:val="28"/>
          <w:szCs w:val="28"/>
          <w:rtl/>
        </w:rPr>
        <w:t>إدارة تفتيش</w:t>
      </w:r>
      <w:r w:rsidR="0093198D" w:rsidRPr="0093198D">
        <w:rPr>
          <w:rFonts w:asciiTheme="majorBidi" w:hAnsiTheme="majorBidi" w:cstheme="majorBidi"/>
          <w:color w:val="212121"/>
          <w:sz w:val="28"/>
          <w:szCs w:val="28"/>
          <w:rtl/>
        </w:rPr>
        <w:t xml:space="preserve"> الآثار في قنا ووزارة الآثار، وإيجاد طرق إضافية لحماية هذا الموقع الهام والحفاظ عليه. ونود أن نشكر الدكتور خالد العناني وزير الآثار </w:t>
      </w:r>
      <w:proofErr w:type="gramStart"/>
      <w:r w:rsidR="0093198D" w:rsidRPr="0093198D">
        <w:rPr>
          <w:rFonts w:asciiTheme="majorBidi" w:hAnsiTheme="majorBidi" w:cstheme="majorBidi"/>
          <w:color w:val="212121"/>
          <w:sz w:val="28"/>
          <w:szCs w:val="28"/>
          <w:rtl/>
        </w:rPr>
        <w:t xml:space="preserve">والتراث </w:t>
      </w:r>
      <w:r>
        <w:rPr>
          <w:rFonts w:asciiTheme="majorBidi" w:hAnsiTheme="majorBidi" w:cstheme="majorBidi" w:hint="cs"/>
          <w:color w:val="212121"/>
          <w:sz w:val="28"/>
          <w:szCs w:val="28"/>
          <w:rtl/>
        </w:rPr>
        <w:t>،</w:t>
      </w:r>
      <w:r w:rsidR="0093198D" w:rsidRPr="0093198D">
        <w:rPr>
          <w:rFonts w:asciiTheme="majorBidi" w:hAnsiTheme="majorBidi" w:cstheme="majorBidi"/>
          <w:color w:val="212121"/>
          <w:sz w:val="28"/>
          <w:szCs w:val="28"/>
          <w:rtl/>
        </w:rPr>
        <w:t>محمود</w:t>
      </w:r>
      <w:proofErr w:type="gramEnd"/>
      <w:r w:rsidR="0093198D" w:rsidRPr="0093198D">
        <w:rPr>
          <w:rFonts w:asciiTheme="majorBidi" w:hAnsiTheme="majorBidi" w:cstheme="majorBidi"/>
          <w:color w:val="212121"/>
          <w:sz w:val="28"/>
          <w:szCs w:val="28"/>
          <w:rtl/>
        </w:rPr>
        <w:t xml:space="preserve"> عفيفي مدير إدارة الآثار </w:t>
      </w:r>
      <w:r>
        <w:rPr>
          <w:rFonts w:asciiTheme="majorBidi" w:hAnsiTheme="majorBidi" w:cstheme="majorBidi" w:hint="cs"/>
          <w:color w:val="212121"/>
          <w:sz w:val="28"/>
          <w:szCs w:val="28"/>
          <w:rtl/>
        </w:rPr>
        <w:t>،</w:t>
      </w:r>
      <w:r w:rsidR="0093198D" w:rsidRPr="0093198D">
        <w:rPr>
          <w:rFonts w:asciiTheme="majorBidi" w:hAnsiTheme="majorBidi" w:cstheme="majorBidi"/>
          <w:color w:val="212121"/>
          <w:sz w:val="28"/>
          <w:szCs w:val="28"/>
          <w:rtl/>
        </w:rPr>
        <w:t>الدكتور محمد إسماعيل خالد المشرف على اللجنة الدائمة لإدارة الآثار</w:t>
      </w:r>
      <w:r>
        <w:rPr>
          <w:rFonts w:asciiTheme="majorBidi" w:hAnsiTheme="majorBidi" w:cstheme="majorBidi" w:hint="cs"/>
          <w:color w:val="212121"/>
          <w:sz w:val="28"/>
          <w:szCs w:val="28"/>
          <w:rtl/>
        </w:rPr>
        <w:t>،</w:t>
      </w:r>
      <w:r>
        <w:rPr>
          <w:rFonts w:asciiTheme="majorBidi" w:hAnsiTheme="majorBidi" w:cstheme="majorBidi"/>
          <w:color w:val="212121"/>
          <w:sz w:val="28"/>
          <w:szCs w:val="28"/>
          <w:rtl/>
        </w:rPr>
        <w:t xml:space="preserve"> السيدة </w:t>
      </w:r>
      <w:r w:rsidR="001A5732">
        <w:rPr>
          <w:rFonts w:asciiTheme="majorBidi" w:hAnsiTheme="majorBidi" w:cstheme="majorBidi" w:hint="cs"/>
          <w:color w:val="212121"/>
          <w:sz w:val="28"/>
          <w:szCs w:val="28"/>
          <w:rtl/>
        </w:rPr>
        <w:t>مدير عا</w:t>
      </w:r>
      <w:r w:rsidR="001A5732">
        <w:rPr>
          <w:rFonts w:asciiTheme="majorBidi" w:hAnsiTheme="majorBidi" w:cstheme="majorBidi" w:hint="eastAsia"/>
          <w:color w:val="212121"/>
          <w:sz w:val="28"/>
          <w:szCs w:val="28"/>
          <w:rtl/>
        </w:rPr>
        <w:t>م</w:t>
      </w:r>
      <w:r>
        <w:rPr>
          <w:rFonts w:asciiTheme="majorBidi" w:hAnsiTheme="majorBidi" w:cstheme="majorBidi"/>
          <w:color w:val="212121"/>
          <w:sz w:val="28"/>
          <w:szCs w:val="28"/>
          <w:rtl/>
        </w:rPr>
        <w:t xml:space="preserve"> منال أحمد مصطفى</w:t>
      </w:r>
      <w:r>
        <w:rPr>
          <w:rFonts w:asciiTheme="majorBidi" w:hAnsiTheme="majorBidi" w:cstheme="majorBidi" w:hint="cs"/>
          <w:color w:val="212121"/>
          <w:sz w:val="28"/>
          <w:szCs w:val="28"/>
          <w:rtl/>
        </w:rPr>
        <w:t>،</w:t>
      </w:r>
      <w:r w:rsidR="0093198D" w:rsidRPr="0093198D">
        <w:rPr>
          <w:rFonts w:asciiTheme="majorBidi" w:hAnsiTheme="majorBidi" w:cstheme="majorBidi"/>
          <w:color w:val="212121"/>
          <w:sz w:val="28"/>
          <w:szCs w:val="28"/>
          <w:rtl/>
        </w:rPr>
        <w:t xml:space="preserve"> وال</w:t>
      </w:r>
      <w:r>
        <w:rPr>
          <w:rFonts w:asciiTheme="majorBidi" w:hAnsiTheme="majorBidi" w:cstheme="majorBidi"/>
          <w:color w:val="212121"/>
          <w:sz w:val="28"/>
          <w:szCs w:val="28"/>
          <w:rtl/>
        </w:rPr>
        <w:t>سيد محمد محمود حامد</w:t>
      </w:r>
      <w:r w:rsidR="0093198D" w:rsidRPr="0093198D">
        <w:rPr>
          <w:rFonts w:asciiTheme="majorBidi" w:hAnsiTheme="majorBidi" w:cstheme="majorBidi"/>
          <w:color w:val="212121"/>
          <w:sz w:val="28"/>
          <w:szCs w:val="28"/>
          <w:rtl/>
        </w:rPr>
        <w:t xml:space="preserve"> المدير العام لقنا، وإيمان هندي، المدير العام لآثار قنا، وماريان دانييل، مدير آثار قنا في الضفة الغربية، ومفتشنا عبد الله محمد عبد الله. ونود أيضا أن نشكر الدكتورة سليمة إكرام، والسيد مجدي علي، والجامعة الأمريكية بالقاهرة على مساعدتهم ودعمهم، وعلى وجه الخصوص السيد حسان محمد علي على كل ما قدمه من مساعدة قيمة وجهود وعطف.</w:t>
      </w:r>
    </w:p>
    <w:p w14:paraId="05FB6732" w14:textId="77777777" w:rsidR="002D67FF" w:rsidRDefault="002D67FF" w:rsidP="002D67FF">
      <w:pPr>
        <w:pStyle w:val="HTMLPreformatted"/>
        <w:shd w:val="clear" w:color="auto" w:fill="FFFFFF"/>
        <w:bidi/>
        <w:rPr>
          <w:rFonts w:asciiTheme="majorBidi" w:hAnsiTheme="majorBidi" w:cstheme="majorBidi"/>
          <w:color w:val="212121"/>
          <w:sz w:val="28"/>
          <w:szCs w:val="28"/>
          <w:rtl/>
        </w:rPr>
      </w:pPr>
    </w:p>
    <w:p w14:paraId="18B2AF99" w14:textId="77777777" w:rsidR="002D67FF" w:rsidRPr="0093198D" w:rsidRDefault="002D67FF" w:rsidP="002D67FF">
      <w:pPr>
        <w:pStyle w:val="HTMLPreformatted"/>
        <w:shd w:val="clear" w:color="auto" w:fill="FFFFFF"/>
        <w:bidi/>
        <w:jc w:val="center"/>
        <w:rPr>
          <w:rFonts w:asciiTheme="majorBidi" w:hAnsiTheme="majorBidi" w:cstheme="majorBidi"/>
          <w:color w:val="212121"/>
          <w:sz w:val="28"/>
          <w:szCs w:val="28"/>
        </w:rPr>
      </w:pPr>
    </w:p>
    <w:p w14:paraId="670594E3" w14:textId="1A075088" w:rsidR="0093198D" w:rsidRPr="0093198D" w:rsidRDefault="002D67FF" w:rsidP="0093198D">
      <w:pPr>
        <w:jc w:val="right"/>
        <w:rPr>
          <w:rFonts w:asciiTheme="majorBidi" w:hAnsiTheme="majorBidi" w:cstheme="majorBidi"/>
          <w:b/>
          <w:bCs/>
          <w:sz w:val="28"/>
          <w:szCs w:val="28"/>
        </w:rPr>
      </w:pPr>
      <w:r w:rsidRPr="00CB05D1">
        <w:rPr>
          <w:rFonts w:ascii="Arial" w:hAnsi="Arial" w:cs="Arial"/>
          <w:noProof/>
          <w:sz w:val="28"/>
          <w:szCs w:val="28"/>
        </w:rPr>
        <w:lastRenderedPageBreak/>
        <w:drawing>
          <wp:inline distT="0" distB="0" distL="0" distR="0" wp14:anchorId="25A943FB" wp14:editId="693F7B69">
            <wp:extent cx="5943600" cy="23171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email">
                      <a:extLst>
                        <a:ext uri="{28A0092B-C50C-407E-A947-70E740481C1C}">
                          <a14:useLocalDpi xmlns:a14="http://schemas.microsoft.com/office/drawing/2010/main"/>
                        </a:ext>
                      </a:extLst>
                    </a:blip>
                    <a:stretch>
                      <a:fillRect/>
                    </a:stretch>
                  </pic:blipFill>
                  <pic:spPr>
                    <a:xfrm>
                      <a:off x="0" y="0"/>
                      <a:ext cx="5943600" cy="2317115"/>
                    </a:xfrm>
                    <a:prstGeom prst="rect">
                      <a:avLst/>
                    </a:prstGeom>
                  </pic:spPr>
                </pic:pic>
              </a:graphicData>
            </a:graphic>
          </wp:inline>
        </w:drawing>
      </w:r>
    </w:p>
    <w:p w14:paraId="5C2DC465" w14:textId="77777777" w:rsidR="0093198D" w:rsidRPr="0093198D" w:rsidRDefault="0093198D" w:rsidP="0093198D">
      <w:pPr>
        <w:jc w:val="right"/>
        <w:rPr>
          <w:rFonts w:asciiTheme="majorBidi" w:hAnsiTheme="majorBidi" w:cstheme="majorBidi"/>
          <w:b/>
          <w:bCs/>
          <w:sz w:val="28"/>
          <w:szCs w:val="28"/>
        </w:rPr>
      </w:pPr>
    </w:p>
    <w:p w14:paraId="62D4412A" w14:textId="77E7953C" w:rsidR="0093198D" w:rsidRDefault="002D67FF" w:rsidP="002D67FF">
      <w:pPr>
        <w:jc w:val="center"/>
        <w:rPr>
          <w:b/>
          <w:bCs/>
          <w:rtl/>
        </w:rPr>
      </w:pPr>
      <w:r>
        <w:rPr>
          <w:rFonts w:hint="cs"/>
          <w:b/>
          <w:bCs/>
          <w:rtl/>
        </w:rPr>
        <w:t>شكل (١) خريطة لدير البلاص</w:t>
      </w:r>
    </w:p>
    <w:p w14:paraId="7DA32C4E" w14:textId="77777777" w:rsidR="002D67FF" w:rsidRDefault="002D67FF" w:rsidP="002D67FF">
      <w:pPr>
        <w:jc w:val="center"/>
        <w:rPr>
          <w:b/>
          <w:bCs/>
          <w:rtl/>
        </w:rPr>
      </w:pPr>
    </w:p>
    <w:p w14:paraId="12E20700" w14:textId="77777777" w:rsidR="002D67FF" w:rsidRDefault="002D67FF" w:rsidP="002D67FF">
      <w:pPr>
        <w:jc w:val="center"/>
        <w:rPr>
          <w:b/>
          <w:bCs/>
          <w:rtl/>
        </w:rPr>
      </w:pPr>
    </w:p>
    <w:p w14:paraId="0A550407" w14:textId="164D3CD7" w:rsidR="002D67FF" w:rsidRDefault="002D67FF" w:rsidP="002D67FF">
      <w:pPr>
        <w:jc w:val="center"/>
        <w:rPr>
          <w:b/>
          <w:bCs/>
          <w:rtl/>
        </w:rPr>
      </w:pPr>
      <w:r w:rsidRPr="00CB05D1">
        <w:rPr>
          <w:rFonts w:ascii="Arial" w:hAnsi="Arial" w:cs="Arial"/>
          <w:noProof/>
          <w:sz w:val="28"/>
          <w:szCs w:val="28"/>
        </w:rPr>
        <w:drawing>
          <wp:inline distT="0" distB="0" distL="0" distR="0" wp14:anchorId="2C23BAF4" wp14:editId="3ECB289E">
            <wp:extent cx="4051935" cy="3508214"/>
            <wp:effectExtent l="0" t="0" r="1206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4065678" cy="3520113"/>
                    </a:xfrm>
                    <a:prstGeom prst="rect">
                      <a:avLst/>
                    </a:prstGeom>
                  </pic:spPr>
                </pic:pic>
              </a:graphicData>
            </a:graphic>
          </wp:inline>
        </w:drawing>
      </w:r>
    </w:p>
    <w:p w14:paraId="04333710" w14:textId="77777777" w:rsidR="002D67FF" w:rsidRDefault="002D67FF" w:rsidP="002D67FF">
      <w:pPr>
        <w:jc w:val="center"/>
        <w:rPr>
          <w:b/>
          <w:bCs/>
          <w:rtl/>
        </w:rPr>
      </w:pPr>
    </w:p>
    <w:p w14:paraId="185A1CC6" w14:textId="724B9C0F" w:rsidR="002D67FF" w:rsidRDefault="002D67FF" w:rsidP="002D67FF">
      <w:pPr>
        <w:jc w:val="center"/>
        <w:rPr>
          <w:b/>
          <w:bCs/>
          <w:rtl/>
        </w:rPr>
      </w:pPr>
      <w:r>
        <w:rPr>
          <w:rFonts w:hint="cs"/>
          <w:b/>
          <w:bCs/>
          <w:rtl/>
        </w:rPr>
        <w:t>شكل (٢) مسقط افقي لقصر الجنوب يظهر</w:t>
      </w:r>
      <w:r w:rsidR="008957C2">
        <w:rPr>
          <w:rFonts w:hint="cs"/>
          <w:b/>
          <w:bCs/>
          <w:rtl/>
        </w:rPr>
        <w:t xml:space="preserve"> اساس</w:t>
      </w:r>
      <w:r>
        <w:rPr>
          <w:rFonts w:hint="cs"/>
          <w:b/>
          <w:bCs/>
          <w:rtl/>
        </w:rPr>
        <w:t xml:space="preserve"> المعاصم</w:t>
      </w:r>
    </w:p>
    <w:p w14:paraId="59AED805" w14:textId="77777777" w:rsidR="008957C2" w:rsidRDefault="008957C2" w:rsidP="002D67FF">
      <w:pPr>
        <w:jc w:val="center"/>
        <w:rPr>
          <w:b/>
          <w:bCs/>
          <w:rtl/>
        </w:rPr>
      </w:pPr>
    </w:p>
    <w:p w14:paraId="23A2194D" w14:textId="77777777" w:rsidR="008957C2" w:rsidRDefault="008957C2" w:rsidP="002D67FF">
      <w:pPr>
        <w:jc w:val="center"/>
        <w:rPr>
          <w:b/>
          <w:bCs/>
          <w:rtl/>
        </w:rPr>
      </w:pPr>
    </w:p>
    <w:p w14:paraId="1CB15E84" w14:textId="6B8BD167" w:rsidR="008957C2" w:rsidRDefault="008957C2" w:rsidP="002D67FF">
      <w:pPr>
        <w:jc w:val="center"/>
        <w:rPr>
          <w:b/>
          <w:bCs/>
          <w:rtl/>
        </w:rPr>
      </w:pPr>
      <w:r w:rsidRPr="00CB05D1">
        <w:rPr>
          <w:rFonts w:ascii="Arial" w:hAnsi="Arial" w:cs="Arial"/>
          <w:noProof/>
          <w:sz w:val="28"/>
          <w:szCs w:val="28"/>
        </w:rPr>
        <w:lastRenderedPageBreak/>
        <w:drawing>
          <wp:inline distT="0" distB="0" distL="0" distR="0" wp14:anchorId="6DED5E57" wp14:editId="3813494B">
            <wp:extent cx="5943600" cy="2738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5943600" cy="2738755"/>
                    </a:xfrm>
                    <a:prstGeom prst="rect">
                      <a:avLst/>
                    </a:prstGeom>
                  </pic:spPr>
                </pic:pic>
              </a:graphicData>
            </a:graphic>
          </wp:inline>
        </w:drawing>
      </w:r>
    </w:p>
    <w:p w14:paraId="56EF8575" w14:textId="77777777" w:rsidR="008957C2" w:rsidRDefault="008957C2" w:rsidP="002D67FF">
      <w:pPr>
        <w:jc w:val="center"/>
        <w:rPr>
          <w:b/>
          <w:bCs/>
          <w:rtl/>
        </w:rPr>
      </w:pPr>
    </w:p>
    <w:p w14:paraId="4DC18539" w14:textId="77777777" w:rsidR="008957C2" w:rsidRDefault="008957C2" w:rsidP="002D67FF">
      <w:pPr>
        <w:jc w:val="center"/>
        <w:rPr>
          <w:b/>
          <w:bCs/>
          <w:rtl/>
        </w:rPr>
      </w:pPr>
    </w:p>
    <w:p w14:paraId="1420AFA1" w14:textId="43F163EB" w:rsidR="008957C2" w:rsidRPr="0093198D" w:rsidRDefault="008957C2" w:rsidP="002D67FF">
      <w:pPr>
        <w:jc w:val="center"/>
        <w:rPr>
          <w:b/>
          <w:bCs/>
        </w:rPr>
      </w:pPr>
      <w:r>
        <w:rPr>
          <w:rFonts w:hint="cs"/>
          <w:b/>
          <w:bCs/>
          <w:rtl/>
        </w:rPr>
        <w:t xml:space="preserve">شكل (٣) مسقط افقي لقصر الشمال رسمه </w:t>
      </w:r>
      <w:proofErr w:type="spellStart"/>
      <w:r>
        <w:rPr>
          <w:rFonts w:hint="cs"/>
          <w:b/>
          <w:bCs/>
          <w:rtl/>
        </w:rPr>
        <w:t>ريسنر</w:t>
      </w:r>
      <w:proofErr w:type="spellEnd"/>
      <w:r>
        <w:rPr>
          <w:rFonts w:hint="cs"/>
          <w:b/>
          <w:bCs/>
          <w:rtl/>
        </w:rPr>
        <w:t xml:space="preserve"> في عام ١٩٠٠</w:t>
      </w:r>
    </w:p>
    <w:sectPr w:rsidR="008957C2" w:rsidRPr="0093198D" w:rsidSect="00917E95">
      <w:headerReference w:type="default" r:id="rId9"/>
      <w:footerReference w:type="even" r:id="rId10"/>
      <w:footerReference w:type="default" r:id="rId11"/>
      <w:pgSz w:w="12240" w:h="15840"/>
      <w:pgMar w:top="1440" w:right="1440" w:bottom="1440" w:left="1440" w:header="720" w:footer="720" w:gutter="0"/>
      <w:pgBorders>
        <w:top w:val="thickThinSmallGap" w:sz="24" w:space="1" w:color="auto"/>
        <w:left w:val="thickThinSmallGap" w:sz="24" w:space="4" w:color="auto"/>
        <w:bottom w:val="thinThickSmallGap" w:sz="24" w:space="1" w:color="auto"/>
        <w:right w:val="thinThickSmallGap" w:sz="24" w:space="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9BA77" w14:textId="77777777" w:rsidR="00BD45A2" w:rsidRDefault="00BD45A2" w:rsidP="00917E95">
      <w:pPr>
        <w:spacing w:after="0" w:line="240" w:lineRule="auto"/>
      </w:pPr>
      <w:r>
        <w:separator/>
      </w:r>
    </w:p>
  </w:endnote>
  <w:endnote w:type="continuationSeparator" w:id="0">
    <w:p w14:paraId="280A52EE" w14:textId="77777777" w:rsidR="00BD45A2" w:rsidRDefault="00BD45A2" w:rsidP="00917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857EA" w14:textId="77777777" w:rsidR="00917E95" w:rsidRDefault="00917E95" w:rsidP="0028418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C782DF8" w14:textId="77777777" w:rsidR="00917E95" w:rsidRDefault="00917E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5BE19" w14:textId="77777777" w:rsidR="00917E95" w:rsidRDefault="00917E95">
    <w:pPr>
      <w:pStyle w:val="Footer"/>
      <w:jc w:val="center"/>
      <w:rPr>
        <w:color w:val="5B9BD5" w:themeColor="accent1"/>
      </w:rPr>
    </w:pPr>
    <w:r>
      <w:rPr>
        <w:color w:val="5B9BD5" w:themeColor="accent1"/>
      </w:rPr>
      <w:t xml:space="preserve">Page </w:t>
    </w:r>
    <w:r>
      <w:rPr>
        <w:color w:val="5B9BD5" w:themeColor="accent1"/>
      </w:rPr>
      <w:fldChar w:fldCharType="begin"/>
    </w:r>
    <w:r>
      <w:rPr>
        <w:color w:val="5B9BD5" w:themeColor="accent1"/>
      </w:rPr>
      <w:instrText xml:space="preserve"> PAGE  \* Arabic  \* MERGEFORMAT </w:instrText>
    </w:r>
    <w:r>
      <w:rPr>
        <w:color w:val="5B9BD5" w:themeColor="accent1"/>
      </w:rPr>
      <w:fldChar w:fldCharType="separate"/>
    </w:r>
    <w:r w:rsidR="007C571E">
      <w:rPr>
        <w:noProof/>
        <w:color w:val="5B9BD5" w:themeColor="accent1"/>
      </w:rPr>
      <w:t>4</w:t>
    </w:r>
    <w:r>
      <w:rPr>
        <w:color w:val="5B9BD5" w:themeColor="accent1"/>
      </w:rPr>
      <w:fldChar w:fldCharType="end"/>
    </w:r>
    <w:r>
      <w:rPr>
        <w:color w:val="5B9BD5" w:themeColor="accent1"/>
      </w:rPr>
      <w:t xml:space="preserve"> of </w:t>
    </w:r>
    <w:r>
      <w:rPr>
        <w:color w:val="5B9BD5" w:themeColor="accent1"/>
      </w:rPr>
      <w:fldChar w:fldCharType="begin"/>
    </w:r>
    <w:r>
      <w:rPr>
        <w:color w:val="5B9BD5" w:themeColor="accent1"/>
      </w:rPr>
      <w:instrText xml:space="preserve"> NUMPAGES  \* Arabic  \* MERGEFORMAT </w:instrText>
    </w:r>
    <w:r>
      <w:rPr>
        <w:color w:val="5B9BD5" w:themeColor="accent1"/>
      </w:rPr>
      <w:fldChar w:fldCharType="separate"/>
    </w:r>
    <w:r w:rsidR="007C571E">
      <w:rPr>
        <w:noProof/>
        <w:color w:val="5B9BD5" w:themeColor="accent1"/>
      </w:rPr>
      <w:t>4</w:t>
    </w:r>
    <w:r>
      <w:rPr>
        <w:color w:val="5B9BD5" w:themeColor="accent1"/>
      </w:rPr>
      <w:fldChar w:fldCharType="end"/>
    </w:r>
  </w:p>
  <w:p w14:paraId="336540DA" w14:textId="77777777" w:rsidR="00917E95" w:rsidRDefault="00917E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6F421" w14:textId="77777777" w:rsidR="00BD45A2" w:rsidRDefault="00BD45A2" w:rsidP="00917E95">
      <w:pPr>
        <w:spacing w:after="0" w:line="240" w:lineRule="auto"/>
      </w:pPr>
      <w:r>
        <w:separator/>
      </w:r>
    </w:p>
  </w:footnote>
  <w:footnote w:type="continuationSeparator" w:id="0">
    <w:p w14:paraId="41EFB2AF" w14:textId="77777777" w:rsidR="00BD45A2" w:rsidRDefault="00BD45A2" w:rsidP="00917E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ED49E" w14:textId="5455BF13" w:rsidR="00917E95" w:rsidRDefault="00917E95" w:rsidP="00917E95">
    <w:pPr>
      <w:pStyle w:val="Header"/>
    </w:pPr>
    <w:r>
      <w:t>19 July 2017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98D"/>
    <w:rsid w:val="00095735"/>
    <w:rsid w:val="000C5EC1"/>
    <w:rsid w:val="000D2224"/>
    <w:rsid w:val="000E5DD1"/>
    <w:rsid w:val="001930FF"/>
    <w:rsid w:val="00195F6F"/>
    <w:rsid w:val="001A22AC"/>
    <w:rsid w:val="001A5732"/>
    <w:rsid w:val="00204E3A"/>
    <w:rsid w:val="00243134"/>
    <w:rsid w:val="002D67FF"/>
    <w:rsid w:val="002F1B81"/>
    <w:rsid w:val="003447B9"/>
    <w:rsid w:val="00455827"/>
    <w:rsid w:val="00465B79"/>
    <w:rsid w:val="00482BEE"/>
    <w:rsid w:val="005109E8"/>
    <w:rsid w:val="005C4902"/>
    <w:rsid w:val="005D1997"/>
    <w:rsid w:val="006F5D31"/>
    <w:rsid w:val="007A619D"/>
    <w:rsid w:val="007B41AB"/>
    <w:rsid w:val="007C571E"/>
    <w:rsid w:val="008957C2"/>
    <w:rsid w:val="00917E95"/>
    <w:rsid w:val="0093198D"/>
    <w:rsid w:val="009F53E2"/>
    <w:rsid w:val="00A13FEB"/>
    <w:rsid w:val="00B41241"/>
    <w:rsid w:val="00BD45A2"/>
    <w:rsid w:val="00BD60CD"/>
    <w:rsid w:val="00BF5E95"/>
    <w:rsid w:val="00CE6F56"/>
    <w:rsid w:val="00D1464D"/>
    <w:rsid w:val="00EA1D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AEF79"/>
  <w15:chartTrackingRefBased/>
  <w15:docId w15:val="{1446FC96-1BDC-47C8-A6FA-774A0FDC8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931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3198D"/>
    <w:rPr>
      <w:rFonts w:ascii="Courier New" w:eastAsia="Times New Roman" w:hAnsi="Courier New" w:cs="Courier New"/>
      <w:sz w:val="20"/>
      <w:szCs w:val="20"/>
    </w:rPr>
  </w:style>
  <w:style w:type="paragraph" w:styleId="Footer">
    <w:name w:val="footer"/>
    <w:basedOn w:val="Normal"/>
    <w:link w:val="FooterChar"/>
    <w:uiPriority w:val="99"/>
    <w:unhideWhenUsed/>
    <w:rsid w:val="00917E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7E95"/>
  </w:style>
  <w:style w:type="character" w:styleId="PageNumber">
    <w:name w:val="page number"/>
    <w:basedOn w:val="DefaultParagraphFont"/>
    <w:uiPriority w:val="99"/>
    <w:semiHidden/>
    <w:unhideWhenUsed/>
    <w:rsid w:val="00917E95"/>
  </w:style>
  <w:style w:type="paragraph" w:styleId="Header">
    <w:name w:val="header"/>
    <w:basedOn w:val="Normal"/>
    <w:link w:val="HeaderChar"/>
    <w:uiPriority w:val="99"/>
    <w:unhideWhenUsed/>
    <w:rsid w:val="00917E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7E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58277">
      <w:bodyDiv w:val="1"/>
      <w:marLeft w:val="0"/>
      <w:marRight w:val="0"/>
      <w:marTop w:val="0"/>
      <w:marBottom w:val="0"/>
      <w:divBdr>
        <w:top w:val="none" w:sz="0" w:space="0" w:color="auto"/>
        <w:left w:val="none" w:sz="0" w:space="0" w:color="auto"/>
        <w:bottom w:val="none" w:sz="0" w:space="0" w:color="auto"/>
        <w:right w:val="none" w:sz="0" w:space="0" w:color="auto"/>
      </w:divBdr>
    </w:div>
    <w:div w:id="762457777">
      <w:bodyDiv w:val="1"/>
      <w:marLeft w:val="0"/>
      <w:marRight w:val="0"/>
      <w:marTop w:val="0"/>
      <w:marBottom w:val="0"/>
      <w:divBdr>
        <w:top w:val="none" w:sz="0" w:space="0" w:color="auto"/>
        <w:left w:val="none" w:sz="0" w:space="0" w:color="auto"/>
        <w:bottom w:val="none" w:sz="0" w:space="0" w:color="auto"/>
        <w:right w:val="none" w:sz="0" w:space="0" w:color="auto"/>
      </w:divBdr>
    </w:div>
    <w:div w:id="1043595341">
      <w:bodyDiv w:val="1"/>
      <w:marLeft w:val="0"/>
      <w:marRight w:val="0"/>
      <w:marTop w:val="0"/>
      <w:marBottom w:val="0"/>
      <w:divBdr>
        <w:top w:val="none" w:sz="0" w:space="0" w:color="auto"/>
        <w:left w:val="none" w:sz="0" w:space="0" w:color="auto"/>
        <w:bottom w:val="none" w:sz="0" w:space="0" w:color="auto"/>
        <w:right w:val="none" w:sz="0" w:space="0" w:color="auto"/>
      </w:divBdr>
    </w:div>
    <w:div w:id="1097139910">
      <w:bodyDiv w:val="1"/>
      <w:marLeft w:val="0"/>
      <w:marRight w:val="0"/>
      <w:marTop w:val="0"/>
      <w:marBottom w:val="0"/>
      <w:divBdr>
        <w:top w:val="none" w:sz="0" w:space="0" w:color="auto"/>
        <w:left w:val="none" w:sz="0" w:space="0" w:color="auto"/>
        <w:bottom w:val="none" w:sz="0" w:space="0" w:color="auto"/>
        <w:right w:val="none" w:sz="0" w:space="0" w:color="auto"/>
      </w:divBdr>
    </w:div>
    <w:div w:id="1692997019">
      <w:bodyDiv w:val="1"/>
      <w:marLeft w:val="0"/>
      <w:marRight w:val="0"/>
      <w:marTop w:val="0"/>
      <w:marBottom w:val="0"/>
      <w:divBdr>
        <w:top w:val="none" w:sz="0" w:space="0" w:color="auto"/>
        <w:left w:val="none" w:sz="0" w:space="0" w:color="auto"/>
        <w:bottom w:val="none" w:sz="0" w:space="0" w:color="auto"/>
        <w:right w:val="none" w:sz="0" w:space="0" w:color="auto"/>
      </w:divBdr>
    </w:div>
    <w:div w:id="1734044757">
      <w:bodyDiv w:val="1"/>
      <w:marLeft w:val="0"/>
      <w:marRight w:val="0"/>
      <w:marTop w:val="0"/>
      <w:marBottom w:val="0"/>
      <w:divBdr>
        <w:top w:val="none" w:sz="0" w:space="0" w:color="auto"/>
        <w:left w:val="none" w:sz="0" w:space="0" w:color="auto"/>
        <w:bottom w:val="none" w:sz="0" w:space="0" w:color="auto"/>
        <w:right w:val="none" w:sz="0" w:space="0" w:color="auto"/>
      </w:divBdr>
    </w:div>
    <w:div w:id="1919095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685</Words>
  <Characters>3909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 gamill</dc:creator>
  <cp:keywords/>
  <dc:description/>
  <cp:lastModifiedBy>Gina gamill</cp:lastModifiedBy>
  <cp:revision>2</cp:revision>
  <dcterms:created xsi:type="dcterms:W3CDTF">2021-12-11T19:06:00Z</dcterms:created>
  <dcterms:modified xsi:type="dcterms:W3CDTF">2021-12-11T19:06:00Z</dcterms:modified>
</cp:coreProperties>
</file>